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854AB" w14:textId="0FE0731C" w:rsidR="00316082" w:rsidRPr="002A5D6F" w:rsidRDefault="00316082" w:rsidP="00DF2B33">
      <w:pPr>
        <w:pStyle w:val="Legenda"/>
        <w:spacing w:line="360" w:lineRule="auto"/>
        <w:jc w:val="both"/>
        <w:rPr>
          <w:rFonts w:ascii="Cambria" w:hAnsi="Cambria" w:cs="Arial"/>
          <w:b/>
          <w:i w:val="0"/>
        </w:rPr>
      </w:pPr>
      <w:r w:rsidRPr="002A5D6F">
        <w:rPr>
          <w:rFonts w:ascii="Cambria" w:hAnsi="Cambria" w:cs="Arial"/>
          <w:b/>
          <w:i w:val="0"/>
        </w:rPr>
        <w:t xml:space="preserve">PROJETO DE RESOLUÇÃO Nº </w:t>
      </w:r>
      <w:r w:rsidR="00F460A4">
        <w:rPr>
          <w:rFonts w:ascii="Cambria" w:hAnsi="Cambria"/>
          <w:b/>
          <w:bCs/>
          <w:i w:val="0"/>
          <w:iCs w:val="0"/>
        </w:rPr>
        <w:t>005</w:t>
      </w:r>
      <w:r w:rsidR="00007EA1">
        <w:rPr>
          <w:rFonts w:ascii="Cambria" w:hAnsi="Cambria"/>
          <w:b/>
          <w:bCs/>
          <w:i w:val="0"/>
          <w:iCs w:val="0"/>
        </w:rPr>
        <w:t>/2</w:t>
      </w:r>
      <w:r w:rsidR="00B41919" w:rsidRPr="00B41919">
        <w:rPr>
          <w:rFonts w:ascii="Cambria" w:hAnsi="Cambria"/>
          <w:b/>
          <w:bCs/>
          <w:i w:val="0"/>
          <w:iCs w:val="0"/>
        </w:rPr>
        <w:t>025</w:t>
      </w:r>
      <w:r w:rsidRPr="00B41919">
        <w:rPr>
          <w:rFonts w:ascii="Cambria" w:hAnsi="Cambria" w:cs="Arial"/>
          <w:b/>
          <w:bCs/>
          <w:i w:val="0"/>
          <w:iCs w:val="0"/>
        </w:rPr>
        <w:t>,</w:t>
      </w:r>
      <w:r w:rsidRPr="002A5D6F">
        <w:rPr>
          <w:rFonts w:ascii="Cambria" w:hAnsi="Cambria" w:cs="Arial"/>
          <w:b/>
          <w:i w:val="0"/>
        </w:rPr>
        <w:t xml:space="preserve">          </w:t>
      </w:r>
      <w:r w:rsidR="002A5D6F" w:rsidRPr="002A5D6F">
        <w:rPr>
          <w:rFonts w:ascii="Cambria" w:hAnsi="Cambria" w:cs="Arial"/>
          <w:b/>
          <w:i w:val="0"/>
        </w:rPr>
        <w:t xml:space="preserve">    </w:t>
      </w:r>
      <w:r w:rsidRPr="002A5D6F">
        <w:rPr>
          <w:rFonts w:ascii="Cambria" w:hAnsi="Cambria" w:cs="Arial"/>
          <w:b/>
          <w:i w:val="0"/>
        </w:rPr>
        <w:t xml:space="preserve">        </w:t>
      </w:r>
      <w:r w:rsidR="00B41919">
        <w:rPr>
          <w:rFonts w:ascii="Cambria" w:hAnsi="Cambria" w:cs="Arial"/>
          <w:b/>
          <w:i w:val="0"/>
        </w:rPr>
        <w:t xml:space="preserve">  </w:t>
      </w:r>
      <w:r w:rsidRPr="002A5D6F">
        <w:rPr>
          <w:rFonts w:ascii="Cambria" w:hAnsi="Cambria" w:cs="Arial"/>
          <w:b/>
          <w:i w:val="0"/>
        </w:rPr>
        <w:t xml:space="preserve">    </w:t>
      </w:r>
      <w:r w:rsidR="00B41919">
        <w:rPr>
          <w:rFonts w:ascii="Cambria" w:hAnsi="Cambria" w:cs="Arial"/>
          <w:b/>
          <w:i w:val="0"/>
        </w:rPr>
        <w:t xml:space="preserve">      </w:t>
      </w:r>
      <w:r w:rsidRPr="002A5D6F">
        <w:rPr>
          <w:rFonts w:ascii="Cambria" w:hAnsi="Cambria" w:cs="Arial"/>
          <w:b/>
          <w:i w:val="0"/>
        </w:rPr>
        <w:t xml:space="preserve">   em </w:t>
      </w:r>
      <w:r w:rsidR="002F0E14">
        <w:rPr>
          <w:rFonts w:ascii="Cambria" w:hAnsi="Cambria" w:cs="Arial"/>
          <w:b/>
          <w:i w:val="0"/>
        </w:rPr>
        <w:t>0</w:t>
      </w:r>
      <w:r w:rsidR="008236FD">
        <w:rPr>
          <w:rFonts w:ascii="Cambria" w:hAnsi="Cambria" w:cs="Arial"/>
          <w:b/>
          <w:i w:val="0"/>
        </w:rPr>
        <w:t>5</w:t>
      </w:r>
      <w:r w:rsidRPr="002A5D6F">
        <w:rPr>
          <w:rFonts w:ascii="Cambria" w:hAnsi="Cambria" w:cs="Arial"/>
          <w:b/>
          <w:i w:val="0"/>
        </w:rPr>
        <w:t xml:space="preserve"> de </w:t>
      </w:r>
      <w:r w:rsidR="002F0E14">
        <w:rPr>
          <w:rFonts w:ascii="Cambria" w:hAnsi="Cambria" w:cs="Arial"/>
          <w:b/>
          <w:i w:val="0"/>
        </w:rPr>
        <w:t>agosto</w:t>
      </w:r>
      <w:r w:rsidRPr="002A5D6F">
        <w:rPr>
          <w:rFonts w:ascii="Cambria" w:hAnsi="Cambria" w:cs="Arial"/>
          <w:b/>
          <w:i w:val="0"/>
        </w:rPr>
        <w:t xml:space="preserve"> de 202</w:t>
      </w:r>
      <w:r w:rsidR="00156F44" w:rsidRPr="002A5D6F">
        <w:rPr>
          <w:rFonts w:ascii="Cambria" w:hAnsi="Cambria" w:cs="Arial"/>
          <w:b/>
          <w:i w:val="0"/>
        </w:rPr>
        <w:t>5</w:t>
      </w:r>
      <w:r w:rsidRPr="002A5D6F">
        <w:rPr>
          <w:rFonts w:ascii="Cambria" w:hAnsi="Cambria" w:cs="Arial"/>
          <w:b/>
          <w:i w:val="0"/>
        </w:rPr>
        <w:t>.</w:t>
      </w:r>
    </w:p>
    <w:p w14:paraId="25D854AC" w14:textId="77777777" w:rsidR="00316082" w:rsidRPr="002A5D6F" w:rsidRDefault="00316082" w:rsidP="00DF2B33">
      <w:pPr>
        <w:spacing w:line="360" w:lineRule="auto"/>
        <w:jc w:val="both"/>
        <w:rPr>
          <w:rFonts w:ascii="Cambria" w:hAnsi="Cambria" w:cs="Arial"/>
          <w:color w:val="000000"/>
        </w:rPr>
      </w:pPr>
    </w:p>
    <w:p w14:paraId="25D854AD" w14:textId="77777777" w:rsidR="00316082" w:rsidRPr="002A5D6F" w:rsidRDefault="00316082" w:rsidP="00DF2B33">
      <w:pPr>
        <w:autoSpaceDE w:val="0"/>
        <w:spacing w:line="360" w:lineRule="auto"/>
        <w:ind w:left="4395"/>
        <w:jc w:val="both"/>
        <w:rPr>
          <w:rFonts w:ascii="Cambria" w:hAnsi="Cambria" w:cs="Arial"/>
          <w:bCs/>
        </w:rPr>
      </w:pPr>
    </w:p>
    <w:p w14:paraId="25D854AE" w14:textId="47851642" w:rsidR="00316082" w:rsidRPr="002A5D6F" w:rsidRDefault="00C64C4D" w:rsidP="00DF2B33">
      <w:pPr>
        <w:spacing w:line="360" w:lineRule="auto"/>
        <w:ind w:left="4253"/>
        <w:jc w:val="both"/>
        <w:rPr>
          <w:rFonts w:ascii="Cambria" w:hAnsi="Cambria"/>
        </w:rPr>
      </w:pPr>
      <w:r>
        <w:rPr>
          <w:rFonts w:ascii="Cambria" w:hAnsi="Cambria"/>
        </w:rPr>
        <w:t xml:space="preserve">ALTERA A RESOLUÇÃO </w:t>
      </w:r>
      <w:r w:rsidRPr="00DF2B33">
        <w:rPr>
          <w:rFonts w:ascii="Cambria" w:hAnsi="Cambria"/>
        </w:rPr>
        <w:t>N</w:t>
      </w:r>
      <w:r w:rsidRPr="00DF2B33">
        <w:rPr>
          <w:rFonts w:ascii="Cambria" w:hAnsi="Cambria"/>
        </w:rPr>
        <w:t xml:space="preserve">º </w:t>
      </w:r>
      <w:r>
        <w:rPr>
          <w:rFonts w:ascii="Cambria" w:hAnsi="Cambria"/>
        </w:rPr>
        <w:t>001/2019</w:t>
      </w:r>
      <w:r w:rsidR="00F3261C" w:rsidRPr="00F3261C">
        <w:rPr>
          <w:rFonts w:ascii="Cambria" w:hAnsi="Cambria"/>
        </w:rPr>
        <w:t xml:space="preserve"> </w:t>
      </w:r>
      <w:r>
        <w:rPr>
          <w:rFonts w:ascii="Cambria" w:hAnsi="Cambria"/>
        </w:rPr>
        <w:t>REFERENTE</w:t>
      </w:r>
      <w:r w:rsidR="00F3261C" w:rsidRPr="00F3261C">
        <w:rPr>
          <w:rFonts w:ascii="Cambria" w:hAnsi="Cambria"/>
        </w:rPr>
        <w:t xml:space="preserve"> </w:t>
      </w:r>
      <w:proofErr w:type="gramStart"/>
      <w:r w:rsidR="00F3261C" w:rsidRPr="00F3261C">
        <w:rPr>
          <w:rFonts w:ascii="Cambria" w:hAnsi="Cambria"/>
        </w:rPr>
        <w:t>A</w:t>
      </w:r>
      <w:proofErr w:type="gramEnd"/>
      <w:r w:rsidR="00F3261C" w:rsidRPr="00F3261C">
        <w:rPr>
          <w:rFonts w:ascii="Cambria" w:hAnsi="Cambria"/>
        </w:rPr>
        <w:t xml:space="preserve"> INSTITUIÇÃO DA ESCOLA DO LEGISLATIVO DA CÂMARA MUNICIPAL DE CARNAÚBA DOS DANTAS/RN E DÁ OUTRAS PROVIDÊNCIAS</w:t>
      </w:r>
      <w:r w:rsidR="00F3261C" w:rsidRPr="002A5D6F">
        <w:rPr>
          <w:rFonts w:ascii="Cambria" w:hAnsi="Cambria"/>
        </w:rPr>
        <w:t>.</w:t>
      </w:r>
    </w:p>
    <w:p w14:paraId="25D854AF" w14:textId="77777777" w:rsidR="00316082" w:rsidRPr="002A5D6F" w:rsidRDefault="00316082" w:rsidP="00DF2B33">
      <w:pPr>
        <w:spacing w:line="360" w:lineRule="auto"/>
        <w:ind w:left="3402"/>
        <w:jc w:val="both"/>
        <w:rPr>
          <w:rFonts w:ascii="Cambria" w:hAnsi="Cambria"/>
        </w:rPr>
      </w:pPr>
    </w:p>
    <w:p w14:paraId="25D854B0" w14:textId="77777777" w:rsidR="00316082" w:rsidRPr="002A5D6F" w:rsidRDefault="00316082" w:rsidP="00DF2B33">
      <w:pPr>
        <w:spacing w:after="160" w:line="360" w:lineRule="auto"/>
        <w:jc w:val="both"/>
        <w:rPr>
          <w:rFonts w:ascii="Cambria" w:hAnsi="Cambria"/>
        </w:rPr>
      </w:pPr>
    </w:p>
    <w:p w14:paraId="25D854B1" w14:textId="77777777" w:rsidR="00316082" w:rsidRPr="002A5D6F" w:rsidRDefault="00156F44" w:rsidP="00DF2B33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2A5D6F">
        <w:rPr>
          <w:rFonts w:ascii="Cambria" w:hAnsi="Cambria" w:cs="Arial"/>
          <w:b/>
          <w:bCs/>
        </w:rPr>
        <w:t>A MESA DIRETORA DA CÂMARA MUNICIPAL DE CARNAÚBA DOS DANTAS</w:t>
      </w:r>
      <w:r w:rsidR="00316082" w:rsidRPr="002A5D6F">
        <w:rPr>
          <w:rFonts w:ascii="Cambria" w:hAnsi="Cambria" w:cs="Arial"/>
          <w:b/>
          <w:bCs/>
        </w:rPr>
        <w:t>,</w:t>
      </w:r>
      <w:r w:rsidR="00316082" w:rsidRPr="002A5D6F">
        <w:rPr>
          <w:rFonts w:ascii="Cambria" w:hAnsi="Cambria" w:cs="Arial"/>
        </w:rPr>
        <w:t xml:space="preserve"> no uso das atribuições dispostas no artigo 10, inciso II, do Regimento Interno da Câmara Municipal, </w:t>
      </w:r>
    </w:p>
    <w:p w14:paraId="25D854B2" w14:textId="77777777" w:rsidR="00316082" w:rsidRPr="002A5D6F" w:rsidRDefault="00316082" w:rsidP="00DF2B33">
      <w:pPr>
        <w:spacing w:line="360" w:lineRule="auto"/>
        <w:ind w:firstLine="1134"/>
        <w:jc w:val="both"/>
        <w:rPr>
          <w:rFonts w:ascii="Cambria" w:hAnsi="Cambria" w:cs="Arial"/>
          <w:color w:val="000000"/>
        </w:rPr>
      </w:pPr>
      <w:r w:rsidRPr="002A5D6F">
        <w:rPr>
          <w:rFonts w:ascii="Cambria" w:hAnsi="Cambria" w:cs="Arial"/>
          <w:color w:val="000000"/>
        </w:rPr>
        <w:t xml:space="preserve">Faz saber que a Câmara Municipal aprovou e a Presidência promulga a seguinte </w:t>
      </w:r>
      <w:r w:rsidRPr="002A5D6F">
        <w:rPr>
          <w:rFonts w:ascii="Cambria" w:hAnsi="Cambria" w:cs="Arial"/>
          <w:b/>
          <w:bCs/>
          <w:color w:val="000000"/>
        </w:rPr>
        <w:t>RESOLUÇÃO:</w:t>
      </w:r>
    </w:p>
    <w:p w14:paraId="25D854B3" w14:textId="77777777" w:rsidR="00316082" w:rsidRPr="002A5D6F" w:rsidRDefault="00316082" w:rsidP="00DF2B33">
      <w:pPr>
        <w:spacing w:after="160" w:line="360" w:lineRule="auto"/>
        <w:jc w:val="both"/>
        <w:rPr>
          <w:rFonts w:ascii="Cambria" w:hAnsi="Cambria"/>
        </w:rPr>
      </w:pPr>
    </w:p>
    <w:p w14:paraId="25D854B4" w14:textId="0CA808FA" w:rsidR="00316082" w:rsidRPr="002A5D6F" w:rsidRDefault="00316082" w:rsidP="00DF2B33">
      <w:pPr>
        <w:spacing w:after="160" w:line="360" w:lineRule="auto"/>
        <w:jc w:val="both"/>
        <w:rPr>
          <w:rFonts w:ascii="Cambria" w:hAnsi="Cambria"/>
        </w:rPr>
      </w:pPr>
      <w:r w:rsidRPr="002A5D6F">
        <w:rPr>
          <w:rFonts w:ascii="Cambria" w:hAnsi="Cambria"/>
          <w:b/>
          <w:bCs/>
        </w:rPr>
        <w:t>Art. 1º</w:t>
      </w:r>
      <w:r w:rsidRPr="002A5D6F">
        <w:rPr>
          <w:rFonts w:ascii="Cambria" w:hAnsi="Cambria"/>
        </w:rPr>
        <w:t xml:space="preserve"> </w:t>
      </w:r>
      <w:r w:rsidR="00B35944" w:rsidRPr="00B35944">
        <w:rPr>
          <w:rFonts w:ascii="Cambria" w:hAnsi="Cambria"/>
        </w:rPr>
        <w:t xml:space="preserve">Fica instituída a Escola do Legislativo da Câmara Municipal de </w:t>
      </w:r>
      <w:r w:rsidR="00B35944" w:rsidRPr="00B35944">
        <w:rPr>
          <w:rFonts w:ascii="Cambria" w:hAnsi="Cambria"/>
          <w:b/>
          <w:bCs/>
        </w:rPr>
        <w:t>Carnaúba dos Dantas/RN</w:t>
      </w:r>
      <w:r w:rsidR="00B35944" w:rsidRPr="00B35944">
        <w:rPr>
          <w:rFonts w:ascii="Cambria" w:hAnsi="Cambria"/>
        </w:rPr>
        <w:t>, cuja finalidade é aproximar o Poder Legislativo da comunidade e aperfeiçoar o seu funcionamento interno, visando fortalecer os processos democráticos locais por meio de ações educativas e promoção da participação popular, tendo como objetivo defender novos patamares de representatividade da Câmara</w:t>
      </w:r>
      <w:r w:rsidRPr="00B41919">
        <w:rPr>
          <w:rFonts w:ascii="Cambria" w:hAnsi="Cambria"/>
        </w:rPr>
        <w:t>.</w:t>
      </w:r>
    </w:p>
    <w:p w14:paraId="25D854B5" w14:textId="30BB9502" w:rsidR="00316082" w:rsidRDefault="00316082" w:rsidP="00DF2B33">
      <w:pPr>
        <w:spacing w:after="160" w:line="360" w:lineRule="auto"/>
        <w:jc w:val="both"/>
        <w:rPr>
          <w:rFonts w:ascii="Cambria" w:hAnsi="Cambria"/>
        </w:rPr>
      </w:pPr>
      <w:r w:rsidRPr="002A5D6F">
        <w:rPr>
          <w:rFonts w:ascii="Cambria" w:hAnsi="Cambria"/>
          <w:b/>
          <w:bCs/>
        </w:rPr>
        <w:t>Art. 2º</w:t>
      </w:r>
      <w:r w:rsidRPr="002A5D6F">
        <w:rPr>
          <w:rFonts w:ascii="Cambria" w:hAnsi="Cambria"/>
        </w:rPr>
        <w:t xml:space="preserve"> </w:t>
      </w:r>
      <w:r w:rsidR="003453FD" w:rsidRPr="003453FD">
        <w:rPr>
          <w:rFonts w:ascii="Cambria" w:hAnsi="Cambria"/>
        </w:rPr>
        <w:t xml:space="preserve">A Escola do Legislativo subordina-se à Mesa Diretora da Câmara Municipal de </w:t>
      </w:r>
      <w:r w:rsidR="003453FD" w:rsidRPr="003453FD">
        <w:rPr>
          <w:rFonts w:ascii="Cambria" w:hAnsi="Cambria"/>
          <w:b/>
          <w:bCs/>
        </w:rPr>
        <w:t>Carnaúba dos Dantas/RN</w:t>
      </w:r>
      <w:r w:rsidR="003453FD" w:rsidRPr="003453FD">
        <w:rPr>
          <w:rFonts w:ascii="Cambria" w:hAnsi="Cambria"/>
        </w:rPr>
        <w:t xml:space="preserve"> e possui as atribuições de desenvolver e oferecer suporte conceitual de finalidade técnico-administrativa, assim como planejar, orientar, coordenar, controlar, promover e executar ações educativas</w:t>
      </w:r>
      <w:r w:rsidR="00B41919" w:rsidRPr="00B41919">
        <w:rPr>
          <w:rFonts w:ascii="Cambria" w:hAnsi="Cambria"/>
        </w:rPr>
        <w:t>.</w:t>
      </w:r>
    </w:p>
    <w:p w14:paraId="36EA0BD8" w14:textId="15614BA8" w:rsidR="003453FD" w:rsidRDefault="003453FD" w:rsidP="002F314F">
      <w:pPr>
        <w:spacing w:after="160" w:line="360" w:lineRule="auto"/>
        <w:jc w:val="center"/>
        <w:rPr>
          <w:rFonts w:ascii="Cambria" w:hAnsi="Cambria"/>
          <w:b/>
          <w:bCs/>
        </w:rPr>
      </w:pPr>
      <w:bookmarkStart w:id="0" w:name="_GoBack"/>
      <w:bookmarkEnd w:id="0"/>
      <w:r w:rsidRPr="003453FD">
        <w:rPr>
          <w:rFonts w:ascii="Cambria" w:hAnsi="Cambria"/>
          <w:b/>
          <w:bCs/>
        </w:rPr>
        <w:lastRenderedPageBreak/>
        <w:t>CAPÍTULO I</w:t>
      </w:r>
      <w:r w:rsidRPr="003453FD">
        <w:rPr>
          <w:rFonts w:ascii="Cambria" w:hAnsi="Cambria"/>
          <w:b/>
          <w:bCs/>
        </w:rPr>
        <w:br/>
        <w:t>DOS OBJETIVOS</w:t>
      </w:r>
    </w:p>
    <w:p w14:paraId="2D38699F" w14:textId="77777777" w:rsidR="003453FD" w:rsidRPr="003453FD" w:rsidRDefault="003453FD" w:rsidP="00DF2B33">
      <w:pPr>
        <w:spacing w:after="160" w:line="360" w:lineRule="auto"/>
        <w:jc w:val="both"/>
        <w:rPr>
          <w:rFonts w:ascii="Cambria" w:hAnsi="Cambria"/>
          <w:b/>
          <w:bCs/>
        </w:rPr>
      </w:pPr>
    </w:p>
    <w:p w14:paraId="25D854B6" w14:textId="5675AB41" w:rsidR="00B41919" w:rsidRDefault="00316082" w:rsidP="00DF2B33">
      <w:pPr>
        <w:spacing w:after="160" w:line="360" w:lineRule="auto"/>
        <w:jc w:val="both"/>
        <w:rPr>
          <w:rFonts w:ascii="Cambria" w:hAnsi="Cambria"/>
        </w:rPr>
      </w:pPr>
      <w:r w:rsidRPr="002A5D6F">
        <w:rPr>
          <w:rFonts w:ascii="Cambria" w:hAnsi="Cambria"/>
          <w:b/>
          <w:bCs/>
        </w:rPr>
        <w:t>Art. 3º</w:t>
      </w:r>
      <w:r w:rsidRPr="002A5D6F">
        <w:rPr>
          <w:rFonts w:ascii="Cambria" w:hAnsi="Cambria"/>
        </w:rPr>
        <w:t xml:space="preserve"> </w:t>
      </w:r>
      <w:r w:rsidR="002B30E8" w:rsidRPr="002B30E8">
        <w:rPr>
          <w:rFonts w:ascii="Cambria" w:hAnsi="Cambria"/>
        </w:rPr>
        <w:t>A Escola do Legislativo atuará junto aos vereadores, servidores públicos, cidadãos e demais segmentos da sociedade civil</w:t>
      </w:r>
      <w:r w:rsidR="002B30E8">
        <w:rPr>
          <w:rFonts w:ascii="Cambria" w:hAnsi="Cambria"/>
        </w:rPr>
        <w:t>.</w:t>
      </w:r>
    </w:p>
    <w:p w14:paraId="26CEEA3E" w14:textId="4340E9E5" w:rsidR="002B30E8" w:rsidRPr="002B30E8" w:rsidRDefault="002B30E8" w:rsidP="00DF2B33">
      <w:pPr>
        <w:spacing w:after="160" w:line="360" w:lineRule="auto"/>
        <w:jc w:val="both"/>
        <w:rPr>
          <w:rFonts w:ascii="Cambria" w:hAnsi="Cambria"/>
        </w:rPr>
      </w:pPr>
      <w:r w:rsidRPr="002B30E8">
        <w:rPr>
          <w:rFonts w:ascii="Cambria" w:hAnsi="Cambria"/>
          <w:b/>
          <w:bCs/>
        </w:rPr>
        <w:t xml:space="preserve">Parágrafo único. </w:t>
      </w:r>
      <w:r w:rsidRPr="002B30E8">
        <w:rPr>
          <w:rFonts w:ascii="Cambria" w:hAnsi="Cambria"/>
        </w:rPr>
        <w:t>A Escola do Legislativo poderá firmar parcerias com instituições públicas ou privadas para a consecução dos seus objetivos educativos.</w:t>
      </w:r>
    </w:p>
    <w:p w14:paraId="25D854C4" w14:textId="1751860C" w:rsidR="000C65E6" w:rsidRDefault="00316082" w:rsidP="00DF2B33">
      <w:pPr>
        <w:spacing w:line="360" w:lineRule="auto"/>
        <w:jc w:val="both"/>
        <w:rPr>
          <w:rFonts w:ascii="Cambria" w:hAnsi="Cambria"/>
          <w:b/>
          <w:bCs/>
        </w:rPr>
      </w:pPr>
      <w:r w:rsidRPr="002A5D6F">
        <w:rPr>
          <w:rFonts w:ascii="Cambria" w:hAnsi="Cambria"/>
          <w:b/>
          <w:bCs/>
        </w:rPr>
        <w:t>Art. 4º</w:t>
      </w:r>
      <w:r w:rsidRPr="002A5D6F">
        <w:rPr>
          <w:rFonts w:ascii="Cambria" w:hAnsi="Cambria"/>
        </w:rPr>
        <w:t xml:space="preserve"> </w:t>
      </w:r>
      <w:r w:rsidR="001C2F1F" w:rsidRPr="001C2F1F">
        <w:rPr>
          <w:rFonts w:ascii="Cambria" w:hAnsi="Cambria"/>
        </w:rPr>
        <w:t>São objetivos da Escola do Legislativo:</w:t>
      </w:r>
    </w:p>
    <w:p w14:paraId="1D290933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 -</w:t>
      </w:r>
      <w:r w:rsidRPr="001C2F1F">
        <w:rPr>
          <w:rFonts w:ascii="Cambria" w:hAnsi="Cambria"/>
        </w:rPr>
        <w:t xml:space="preserve"> desenvolver atividades pedagógicas voltadas ao desenvolvimento cultural, político-institucional e técnico de agentes políticos e servidores públicos;</w:t>
      </w:r>
    </w:p>
    <w:p w14:paraId="7ED9BE37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II -</w:t>
      </w:r>
      <w:r w:rsidRPr="001C2F1F">
        <w:rPr>
          <w:rFonts w:ascii="Cambria" w:hAnsi="Cambria"/>
        </w:rPr>
        <w:t xml:space="preserve"> oferecer programas de formação e especialização técnica ou política aos servidores públicos da Câmara Municipal, voltados ao aperfeiçoamento das atividades administrativas, parlamentares e legislativas;</w:t>
      </w:r>
    </w:p>
    <w:p w14:paraId="56DA5C8C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III -</w:t>
      </w:r>
      <w:r w:rsidRPr="001C2F1F">
        <w:rPr>
          <w:rFonts w:ascii="Cambria" w:hAnsi="Cambria"/>
        </w:rPr>
        <w:t xml:space="preserve"> realizar cursos, palestras, debates e seminários voltados aos agentes políticos, servidores públicos, cidadãos e demais segmentos da sociedade, inclusive em parceria com instituições científicas e/ou educacionais;</w:t>
      </w:r>
    </w:p>
    <w:p w14:paraId="1D7C7A9F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IV -</w:t>
      </w:r>
      <w:r w:rsidRPr="001C2F1F">
        <w:rPr>
          <w:rFonts w:ascii="Cambria" w:hAnsi="Cambria"/>
        </w:rPr>
        <w:t xml:space="preserve"> estimular ações que visem aproximar a Câmara Municipal e a comunidade, por meio de projetos de educação política e de mecanismos de participação popular, com o intuito de fortalecer a educação e a cidadania;</w:t>
      </w:r>
    </w:p>
    <w:p w14:paraId="54A8B4BC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V -</w:t>
      </w:r>
      <w:r w:rsidRPr="001C2F1F">
        <w:rPr>
          <w:rFonts w:ascii="Cambria" w:hAnsi="Cambria"/>
        </w:rPr>
        <w:t xml:space="preserve"> estimular e dar suporte ao desenvolvimento de projetos, estudos e atividades de pesquisa técnico-científica, voltados à Câmara Municipal, estabelecendo inclusive cooperação com outras instituições de ensino;</w:t>
      </w:r>
    </w:p>
    <w:p w14:paraId="7751940D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VI -</w:t>
      </w:r>
      <w:r w:rsidRPr="001C2F1F">
        <w:rPr>
          <w:rFonts w:ascii="Cambria" w:hAnsi="Cambria"/>
        </w:rPr>
        <w:t xml:space="preserve"> editar publicações sobre temas de relevância sobre o Poder Legislativo, bem como as atividades de ensino, pesquisa e extensão;</w:t>
      </w:r>
    </w:p>
    <w:p w14:paraId="5769F655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lastRenderedPageBreak/>
        <w:t>VII -</w:t>
      </w:r>
      <w:r w:rsidRPr="001C2F1F">
        <w:rPr>
          <w:rFonts w:ascii="Cambria" w:hAnsi="Cambria"/>
        </w:rPr>
        <w:t xml:space="preserve"> promover permanente intercâmbio de informações e experiências com instituições públicas e privadas, principalmente em torno dos campos temáticos das comissões permanentes, assim como da atividade parlamentar e legislativa;</w:t>
      </w:r>
    </w:p>
    <w:p w14:paraId="1A3D720A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VIII -</w:t>
      </w:r>
      <w:r w:rsidRPr="001C2F1F">
        <w:rPr>
          <w:rFonts w:ascii="Cambria" w:hAnsi="Cambria"/>
        </w:rPr>
        <w:t xml:space="preserve"> integrar e gerenciar convênios, especialmente com o Programa Interlegis, do Senado Federal, ou o que venha a substituí-lo, com a Câmara dos Deputados; com as Assembleias Legislativas; com as Câmaras Municipais; com os Executivos Municipais, </w:t>
      </w:r>
      <w:proofErr w:type="gramStart"/>
      <w:r w:rsidRPr="001C2F1F">
        <w:rPr>
          <w:rFonts w:ascii="Cambria" w:hAnsi="Cambria"/>
        </w:rPr>
        <w:t>estaduais e federal</w:t>
      </w:r>
      <w:proofErr w:type="gramEnd"/>
      <w:r w:rsidRPr="001C2F1F">
        <w:rPr>
          <w:rFonts w:ascii="Cambria" w:hAnsi="Cambria"/>
        </w:rPr>
        <w:t>; com as associações; com as entidades de classe; com os órgãos dos Poderes da União; com os Tribunais de Contas; com o Ministério Público; com as universidades; com as faculdades; com as escolas técnicas e com as escolas de cursos de qualificação profissional, propiciando, entre outras atividades conjuntas, a participação de servidores, agentes políticos e quando couber do cidadão em videoconferências, treinamentos a distância e a realização de cursos de capacitação técnica e de cursos presenciais de formação acadêmica ou pós acadêmica;</w:t>
      </w:r>
    </w:p>
    <w:p w14:paraId="6EF13A3F" w14:textId="77777777" w:rsidR="001C2F1F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IX -</w:t>
      </w:r>
      <w:r w:rsidRPr="001C2F1F">
        <w:rPr>
          <w:rFonts w:ascii="Cambria" w:hAnsi="Cambria"/>
        </w:rPr>
        <w:t xml:space="preserve"> propor a celebração de convênios com instituições parceiras ou prestadores de serviços, para ministrar cursos, no todo ou em parte, ou para efetuar pesquisas e outros projetos e eventos de interesse da Câmara Municipal;</w:t>
      </w:r>
    </w:p>
    <w:p w14:paraId="56B59912" w14:textId="5178CC70" w:rsidR="008236FD" w:rsidRDefault="001C2F1F" w:rsidP="00DF2B33">
      <w:pPr>
        <w:spacing w:line="360" w:lineRule="auto"/>
        <w:jc w:val="both"/>
        <w:rPr>
          <w:rFonts w:ascii="Cambria" w:hAnsi="Cambria"/>
        </w:rPr>
      </w:pPr>
      <w:r w:rsidRPr="001C2F1F">
        <w:rPr>
          <w:rFonts w:ascii="Cambria" w:hAnsi="Cambria"/>
          <w:b/>
          <w:bCs/>
        </w:rPr>
        <w:t>X -</w:t>
      </w:r>
      <w:r w:rsidRPr="001C2F1F">
        <w:rPr>
          <w:rFonts w:ascii="Cambria" w:hAnsi="Cambria"/>
        </w:rPr>
        <w:t xml:space="preserve"> realizar projetos de visitação à Câmara Municipal e formação político cidadã de jovens e adultos</w:t>
      </w:r>
      <w:r w:rsidR="008236FD">
        <w:rPr>
          <w:rFonts w:ascii="Cambria" w:hAnsi="Cambria"/>
        </w:rPr>
        <w:t>.</w:t>
      </w:r>
    </w:p>
    <w:p w14:paraId="5C14FA9F" w14:textId="55457816" w:rsidR="00E53792" w:rsidRDefault="00E53792" w:rsidP="00DF2B33">
      <w:pPr>
        <w:spacing w:line="360" w:lineRule="auto"/>
        <w:jc w:val="both"/>
        <w:rPr>
          <w:rFonts w:ascii="Cambria" w:hAnsi="Cambria"/>
        </w:rPr>
      </w:pPr>
      <w:r w:rsidRPr="00E53792">
        <w:rPr>
          <w:rFonts w:ascii="Cambria" w:hAnsi="Cambria"/>
          <w:b/>
          <w:bCs/>
        </w:rPr>
        <w:t>Parágrafo único.</w:t>
      </w:r>
      <w:r w:rsidRPr="00E53792">
        <w:rPr>
          <w:rFonts w:ascii="Cambria" w:hAnsi="Cambria"/>
        </w:rPr>
        <w:t xml:space="preserve"> A Escola do Legislativo poderá manter acervos, biblioteca, centro de memória ou outros espaços de apoio à formação, em articulação com suas atividades educacionais.</w:t>
      </w:r>
    </w:p>
    <w:p w14:paraId="25D854C5" w14:textId="38AE3FAA" w:rsidR="000C65E6" w:rsidRDefault="002B502A" w:rsidP="00DF2B33">
      <w:pPr>
        <w:spacing w:line="360" w:lineRule="auto"/>
        <w:jc w:val="both"/>
        <w:rPr>
          <w:rFonts w:ascii="Cambria" w:hAnsi="Cambria"/>
        </w:rPr>
      </w:pPr>
      <w:r w:rsidRPr="002B502A">
        <w:rPr>
          <w:rFonts w:ascii="Cambria" w:hAnsi="Cambria"/>
          <w:b/>
          <w:bCs/>
        </w:rPr>
        <w:t xml:space="preserve">Art. 5º - </w:t>
      </w:r>
      <w:r w:rsidRPr="002B502A">
        <w:rPr>
          <w:rFonts w:ascii="Cambria" w:hAnsi="Cambria"/>
        </w:rPr>
        <w:t>A Escola do Legislativo poderá promover cursos, palestras, debates e eventos sobre temas de relevância social, política e educacional, visando ampliar o conhecimento da população e incentivar a participação cidadã</w:t>
      </w:r>
      <w:r w:rsidR="000C65E6" w:rsidRPr="002B502A">
        <w:rPr>
          <w:rFonts w:ascii="Cambria" w:hAnsi="Cambria"/>
        </w:rPr>
        <w:t>.</w:t>
      </w:r>
    </w:p>
    <w:p w14:paraId="4EE81AED" w14:textId="780EA56B" w:rsidR="002B502A" w:rsidRDefault="002B502A" w:rsidP="00DF2B33">
      <w:pPr>
        <w:spacing w:line="360" w:lineRule="auto"/>
        <w:jc w:val="both"/>
        <w:rPr>
          <w:rFonts w:ascii="Cambria" w:hAnsi="Cambria"/>
        </w:rPr>
      </w:pPr>
      <w:r w:rsidRPr="002B502A">
        <w:rPr>
          <w:rFonts w:ascii="Cambria" w:hAnsi="Cambria"/>
          <w:b/>
          <w:bCs/>
        </w:rPr>
        <w:t>Parágrafo único:</w:t>
      </w:r>
      <w:r w:rsidRPr="002B502A">
        <w:rPr>
          <w:rFonts w:ascii="Cambria" w:hAnsi="Cambria"/>
        </w:rPr>
        <w:t xml:space="preserve"> As atividades mencionadas neste artigo poderão abordar assuntos como saúde mental, cidadania, inclusão social, direitos humanos, desenvolvimento sustentável, educação política e histórica e outros temas de interesse público.</w:t>
      </w:r>
    </w:p>
    <w:p w14:paraId="1609F301" w14:textId="77777777" w:rsidR="002B502A" w:rsidRDefault="002B502A" w:rsidP="00DF2B33">
      <w:pPr>
        <w:spacing w:line="360" w:lineRule="auto"/>
        <w:jc w:val="both"/>
        <w:rPr>
          <w:rFonts w:ascii="Cambria" w:hAnsi="Cambria"/>
        </w:rPr>
      </w:pPr>
    </w:p>
    <w:p w14:paraId="4958F462" w14:textId="07A18951" w:rsidR="002B502A" w:rsidRDefault="002B502A" w:rsidP="002F314F">
      <w:pPr>
        <w:spacing w:line="360" w:lineRule="auto"/>
        <w:jc w:val="center"/>
        <w:rPr>
          <w:rFonts w:ascii="Cambria" w:hAnsi="Cambria"/>
          <w:b/>
          <w:bCs/>
        </w:rPr>
      </w:pPr>
      <w:r w:rsidRPr="002B502A">
        <w:rPr>
          <w:rFonts w:ascii="Cambria" w:hAnsi="Cambria"/>
          <w:b/>
          <w:bCs/>
        </w:rPr>
        <w:t>CAPÍTULO II</w:t>
      </w:r>
      <w:r w:rsidRPr="002B502A">
        <w:rPr>
          <w:rFonts w:ascii="Cambria" w:hAnsi="Cambria"/>
          <w:b/>
          <w:bCs/>
        </w:rPr>
        <w:br/>
        <w:t>DA ESTRUTURA E DIREÇÃO</w:t>
      </w:r>
    </w:p>
    <w:p w14:paraId="5C13FB40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Art. 6º</w:t>
      </w:r>
      <w:r w:rsidRPr="001B637E">
        <w:rPr>
          <w:rFonts w:ascii="Cambria" w:hAnsi="Cambria"/>
        </w:rPr>
        <w:t xml:space="preserve"> A Escola do Legislativo apresenta como estrutura:</w:t>
      </w:r>
    </w:p>
    <w:p w14:paraId="14B4CA23" w14:textId="0D0C7CCB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I –</w:t>
      </w:r>
      <w:r w:rsidRPr="001B637E">
        <w:rPr>
          <w:rFonts w:ascii="Cambria" w:hAnsi="Cambria"/>
        </w:rPr>
        <w:t xml:space="preserve"> Presidência</w:t>
      </w:r>
    </w:p>
    <w:p w14:paraId="6A16B231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II –</w:t>
      </w:r>
      <w:r w:rsidRPr="001B637E">
        <w:rPr>
          <w:rFonts w:ascii="Cambria" w:hAnsi="Cambria"/>
        </w:rPr>
        <w:t xml:space="preserve"> Direção; e</w:t>
      </w:r>
    </w:p>
    <w:p w14:paraId="73159A69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III -</w:t>
      </w:r>
      <w:r w:rsidRPr="001B637E">
        <w:rPr>
          <w:rFonts w:ascii="Cambria" w:hAnsi="Cambria"/>
        </w:rPr>
        <w:t xml:space="preserve"> Coordenação Pedagógica.</w:t>
      </w:r>
    </w:p>
    <w:p w14:paraId="3DBAF565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§1º</w:t>
      </w:r>
      <w:r w:rsidRPr="001B637E">
        <w:rPr>
          <w:rFonts w:ascii="Cambria" w:hAnsi="Cambria"/>
        </w:rPr>
        <w:t xml:space="preserve"> Poderá ser criado o Conselho Gestor Escolar, de natureza consultiva ou deliberativa, conforme dispuser norma especialmente aprovada para esse fim, a qual avaliará a possibilidade de contar com a presença de membros externos, integrantes de instituições de ensino superior e organizações da sociedade civil.</w:t>
      </w:r>
    </w:p>
    <w:p w14:paraId="2C2C2E89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§ 2º</w:t>
      </w:r>
      <w:r w:rsidRPr="001B637E">
        <w:rPr>
          <w:rFonts w:ascii="Cambria" w:hAnsi="Cambria"/>
        </w:rPr>
        <w:t xml:space="preserve"> As funções administrativas, conforme estrutura organizacional proposta no caput deste artigo</w:t>
      </w:r>
      <w:proofErr w:type="gramStart"/>
      <w:r w:rsidRPr="001B637E">
        <w:rPr>
          <w:rFonts w:ascii="Cambria" w:hAnsi="Cambria"/>
        </w:rPr>
        <w:t>, serão</w:t>
      </w:r>
      <w:proofErr w:type="gramEnd"/>
      <w:r w:rsidRPr="001B637E">
        <w:rPr>
          <w:rFonts w:ascii="Cambria" w:hAnsi="Cambria"/>
        </w:rPr>
        <w:t xml:space="preserve"> desenvolvidas em regime de colaboração, respectivamente pelos seguintes agentes:</w:t>
      </w:r>
    </w:p>
    <w:p w14:paraId="3DD92EAC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I –</w:t>
      </w:r>
      <w:r w:rsidRPr="001B637E">
        <w:rPr>
          <w:rFonts w:ascii="Cambria" w:hAnsi="Cambria"/>
        </w:rPr>
        <w:t xml:space="preserve"> Presidência: constituída pelo Presidente da Câmara Municipal;</w:t>
      </w:r>
    </w:p>
    <w:p w14:paraId="1C133BA3" w14:textId="77777777" w:rsidR="001B637E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I –</w:t>
      </w:r>
      <w:r w:rsidRPr="001B637E">
        <w:rPr>
          <w:rFonts w:ascii="Cambria" w:hAnsi="Cambria"/>
        </w:rPr>
        <w:t xml:space="preserve"> Direção: constituída por servidor ou vereador da Câmara Municipal designado pelo Presidente;</w:t>
      </w:r>
    </w:p>
    <w:p w14:paraId="4B12E32B" w14:textId="02017311" w:rsidR="00D34503" w:rsidRPr="00D740A6" w:rsidRDefault="001B637E" w:rsidP="00DF2B33">
      <w:pPr>
        <w:spacing w:line="360" w:lineRule="auto"/>
        <w:jc w:val="both"/>
        <w:rPr>
          <w:rFonts w:ascii="Cambria" w:hAnsi="Cambria"/>
        </w:rPr>
      </w:pPr>
      <w:r w:rsidRPr="00D740A6">
        <w:rPr>
          <w:rFonts w:ascii="Cambria" w:hAnsi="Cambria"/>
          <w:b/>
          <w:bCs/>
        </w:rPr>
        <w:t>II -</w:t>
      </w:r>
      <w:r w:rsidRPr="001B637E">
        <w:rPr>
          <w:rFonts w:ascii="Cambria" w:hAnsi="Cambria"/>
        </w:rPr>
        <w:t xml:space="preserve"> Coordenação Pedagógica: constituída por servidor ou vereador da Câmara Municipal designado pelo Presidente.</w:t>
      </w:r>
    </w:p>
    <w:p w14:paraId="0A926F3B" w14:textId="4B0D7F16" w:rsidR="00FF0614" w:rsidRDefault="00D740A6" w:rsidP="00DF2B33">
      <w:pPr>
        <w:spacing w:line="360" w:lineRule="auto"/>
        <w:jc w:val="both"/>
        <w:rPr>
          <w:rFonts w:ascii="Cambria" w:hAnsi="Cambria"/>
          <w:b/>
          <w:bCs/>
        </w:rPr>
      </w:pPr>
      <w:r w:rsidRPr="00D740A6">
        <w:rPr>
          <w:rFonts w:ascii="Cambria" w:hAnsi="Cambria"/>
          <w:b/>
          <w:bCs/>
        </w:rPr>
        <w:t xml:space="preserve">Art. 7º </w:t>
      </w:r>
      <w:r w:rsidRPr="00D740A6">
        <w:rPr>
          <w:rFonts w:ascii="Cambria" w:hAnsi="Cambria"/>
        </w:rPr>
        <w:t xml:space="preserve">Compete </w:t>
      </w:r>
      <w:r w:rsidR="0007627C" w:rsidRPr="00D740A6">
        <w:rPr>
          <w:rFonts w:ascii="Cambria" w:hAnsi="Cambria"/>
        </w:rPr>
        <w:t>à</w:t>
      </w:r>
      <w:r w:rsidRPr="00D740A6">
        <w:rPr>
          <w:rFonts w:ascii="Cambria" w:hAnsi="Cambria"/>
        </w:rPr>
        <w:t xml:space="preserve"> Presidência da Escola do Legislativo Municipal:</w:t>
      </w:r>
    </w:p>
    <w:p w14:paraId="466D9143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07627C">
        <w:rPr>
          <w:rFonts w:ascii="Cambria" w:hAnsi="Cambria"/>
          <w:b/>
          <w:bCs/>
        </w:rPr>
        <w:t>I –</w:t>
      </w:r>
      <w:r w:rsidRPr="00D740A6">
        <w:rPr>
          <w:rFonts w:ascii="Cambria" w:hAnsi="Cambria"/>
        </w:rPr>
        <w:t xml:space="preserve"> exercer a supervisão superior das atividades da Escola do Legislativo;</w:t>
      </w:r>
    </w:p>
    <w:p w14:paraId="2E44A433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07627C">
        <w:rPr>
          <w:rFonts w:ascii="Cambria" w:hAnsi="Cambria"/>
          <w:b/>
          <w:bCs/>
        </w:rPr>
        <w:t>II –</w:t>
      </w:r>
      <w:r w:rsidRPr="00D740A6">
        <w:rPr>
          <w:rFonts w:ascii="Cambria" w:hAnsi="Cambria"/>
        </w:rPr>
        <w:t xml:space="preserve"> zelar pelo cumprimento dos objetivos institucionais da Escola do Legislativo;</w:t>
      </w:r>
    </w:p>
    <w:p w14:paraId="2DB9FE28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07627C">
        <w:rPr>
          <w:rFonts w:ascii="Cambria" w:hAnsi="Cambria"/>
          <w:b/>
          <w:bCs/>
        </w:rPr>
        <w:t>III –</w:t>
      </w:r>
      <w:r w:rsidRPr="00D740A6">
        <w:rPr>
          <w:rFonts w:ascii="Cambria" w:hAnsi="Cambria"/>
        </w:rPr>
        <w:t xml:space="preserve"> nomear e exonerar, mediante ato próprio, o Diretor e o Coordenador Pedagógico da Escola;</w:t>
      </w:r>
    </w:p>
    <w:p w14:paraId="56E718D4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IV –</w:t>
      </w:r>
      <w:r w:rsidRPr="00D740A6">
        <w:rPr>
          <w:rFonts w:ascii="Cambria" w:hAnsi="Cambria"/>
        </w:rPr>
        <w:t xml:space="preserve"> autorizar </w:t>
      </w:r>
      <w:proofErr w:type="gramStart"/>
      <w:r w:rsidRPr="00D740A6">
        <w:rPr>
          <w:rFonts w:ascii="Cambria" w:hAnsi="Cambria"/>
        </w:rPr>
        <w:t>a celebração de convênios, contratos e parcerias no âmbito da Escola do Legislativo, observadas as disposições</w:t>
      </w:r>
      <w:proofErr w:type="gramEnd"/>
      <w:r w:rsidRPr="00D740A6">
        <w:rPr>
          <w:rFonts w:ascii="Cambria" w:hAnsi="Cambria"/>
        </w:rPr>
        <w:t xml:space="preserve"> legais e regimentais;</w:t>
      </w:r>
    </w:p>
    <w:p w14:paraId="37D8E48A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lastRenderedPageBreak/>
        <w:t>V –</w:t>
      </w:r>
      <w:r w:rsidRPr="00D740A6">
        <w:rPr>
          <w:rFonts w:ascii="Cambria" w:hAnsi="Cambria"/>
        </w:rPr>
        <w:t xml:space="preserve"> assinar certificados, documentos escolares e a correspondência oficial da Escola do Legislativo;</w:t>
      </w:r>
    </w:p>
    <w:p w14:paraId="5F1994EB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VI –</w:t>
      </w:r>
      <w:r w:rsidRPr="00D740A6">
        <w:rPr>
          <w:rFonts w:ascii="Cambria" w:hAnsi="Cambria"/>
        </w:rPr>
        <w:t xml:space="preserve"> decidir, em última instância, sobre os recursos administrativos interpostos contra atos da Direção da Escola;</w:t>
      </w:r>
    </w:p>
    <w:p w14:paraId="43CD341E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VII –</w:t>
      </w:r>
      <w:r w:rsidRPr="00D740A6">
        <w:rPr>
          <w:rFonts w:ascii="Cambria" w:hAnsi="Cambria"/>
        </w:rPr>
        <w:t xml:space="preserve"> aprovar o planejamento estratégico anual da Escola do Legislativo, bem como suas alterações;</w:t>
      </w:r>
    </w:p>
    <w:p w14:paraId="6C08F150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VIII –</w:t>
      </w:r>
      <w:r w:rsidRPr="00D740A6">
        <w:rPr>
          <w:rFonts w:ascii="Cambria" w:hAnsi="Cambria"/>
        </w:rPr>
        <w:t xml:space="preserve"> supervisionar e acompanhar a execução orçamentária dos projetos e ações da Escola, observando os limites e normas da Câmara Municipal;</w:t>
      </w:r>
    </w:p>
    <w:p w14:paraId="7721EA52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IX –</w:t>
      </w:r>
      <w:r w:rsidRPr="00D740A6">
        <w:rPr>
          <w:rFonts w:ascii="Cambria" w:hAnsi="Cambria"/>
        </w:rPr>
        <w:t xml:space="preserve"> representar institucionalmente a Escola do Legislativo, quando entender necessário, junto a órgãos, instituições e entidades públicas ou privadas, salvo nas hipóteses em que essa atribuição seja delegada à Direção;</w:t>
      </w:r>
    </w:p>
    <w:p w14:paraId="1A0A6325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X –</w:t>
      </w:r>
      <w:r w:rsidRPr="00D740A6">
        <w:rPr>
          <w:rFonts w:ascii="Cambria" w:hAnsi="Cambria"/>
        </w:rPr>
        <w:t xml:space="preserve"> convocar e presidir as reuniões do Conselho Gestor Escolar, quando instituído;</w:t>
      </w:r>
    </w:p>
    <w:p w14:paraId="6F47F9BA" w14:textId="77777777" w:rsidR="00FF0614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XI –</w:t>
      </w:r>
      <w:r w:rsidRPr="00D740A6">
        <w:rPr>
          <w:rFonts w:ascii="Cambria" w:hAnsi="Cambria"/>
        </w:rPr>
        <w:t xml:space="preserve"> submeter à Mesa Diretora da Câmara propostas para fortalecimento, expansão e desenvolvimento das atividades da Escola do Legislativo;</w:t>
      </w:r>
    </w:p>
    <w:p w14:paraId="35099143" w14:textId="4FDBA1DC" w:rsidR="003672AA" w:rsidRDefault="00D740A6" w:rsidP="00DF2B33">
      <w:pPr>
        <w:spacing w:line="360" w:lineRule="auto"/>
        <w:jc w:val="both"/>
        <w:rPr>
          <w:rFonts w:ascii="Cambria" w:hAnsi="Cambria"/>
        </w:rPr>
      </w:pPr>
      <w:r w:rsidRPr="00FF0614">
        <w:rPr>
          <w:rFonts w:ascii="Cambria" w:hAnsi="Cambria"/>
          <w:b/>
          <w:bCs/>
        </w:rPr>
        <w:t>XII –</w:t>
      </w:r>
      <w:r w:rsidRPr="00D740A6">
        <w:rPr>
          <w:rFonts w:ascii="Cambria" w:hAnsi="Cambria"/>
        </w:rPr>
        <w:t xml:space="preserve"> exercer outras competências que lhe sejam atribuídas por esta Resolução, pelo Regimento Interno da Escola ou pela Mesa Diretora da Câmara Municipal.</w:t>
      </w:r>
    </w:p>
    <w:p w14:paraId="29CF46CE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Art. 8º</w:t>
      </w:r>
      <w:r w:rsidRPr="001C096B">
        <w:rPr>
          <w:rFonts w:ascii="Cambria" w:hAnsi="Cambria"/>
        </w:rPr>
        <w:t xml:space="preserve"> Compete à Direção da Escola do Legislativo Municipal:</w:t>
      </w:r>
    </w:p>
    <w:p w14:paraId="170339ED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I -</w:t>
      </w:r>
      <w:r w:rsidRPr="001C096B">
        <w:rPr>
          <w:rFonts w:ascii="Cambria" w:hAnsi="Cambria"/>
        </w:rPr>
        <w:t xml:space="preserve"> dirigir as atividades da Escola do Legislativo e tomar as providências necessárias à sua regularidade e funcionamento;</w:t>
      </w:r>
    </w:p>
    <w:p w14:paraId="36FF8D93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II -</w:t>
      </w:r>
      <w:r w:rsidRPr="001C096B">
        <w:rPr>
          <w:rFonts w:ascii="Cambria" w:hAnsi="Cambria"/>
        </w:rPr>
        <w:t xml:space="preserve"> representar a Escola do Legislativo junto à Mesa da Câmara e entidades externas;</w:t>
      </w:r>
    </w:p>
    <w:p w14:paraId="1BD6D2CA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III -</w:t>
      </w:r>
      <w:r w:rsidRPr="001C096B">
        <w:rPr>
          <w:rFonts w:ascii="Cambria" w:hAnsi="Cambria"/>
        </w:rPr>
        <w:t xml:space="preserve"> elaborar relatório anual de atividades a ser submetido à apreciação da Mesa da Câmara;</w:t>
      </w:r>
    </w:p>
    <w:p w14:paraId="2D849CC0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IV -</w:t>
      </w:r>
      <w:r w:rsidRPr="001C096B">
        <w:rPr>
          <w:rFonts w:ascii="Cambria" w:hAnsi="Cambria"/>
        </w:rPr>
        <w:t xml:space="preserve"> administrar os gastos da Escola do Legislativo de acordo com a previsão orçamentária;</w:t>
      </w:r>
    </w:p>
    <w:p w14:paraId="5111564C" w14:textId="0ACD6696" w:rsidR="001C096B" w:rsidRDefault="001C096B" w:rsidP="005527F9">
      <w:pPr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V -</w:t>
      </w:r>
      <w:r w:rsidRPr="001C096B">
        <w:rPr>
          <w:rFonts w:ascii="Cambria" w:hAnsi="Cambria"/>
        </w:rPr>
        <w:t xml:space="preserve"> cumprir e fazer cumprir o Regimento Interno da Escola do Legislativo a ser elaborado no prazo máximo de </w:t>
      </w:r>
      <w:r w:rsidR="008E18AB">
        <w:rPr>
          <w:rFonts w:ascii="Cambria" w:hAnsi="Cambria"/>
        </w:rPr>
        <w:t>até 60</w:t>
      </w:r>
      <w:r w:rsidRPr="001C096B">
        <w:rPr>
          <w:rFonts w:ascii="Cambria" w:hAnsi="Cambria"/>
        </w:rPr>
        <w:t xml:space="preserve"> (sessenta) dias após a promulgação desta resolução;</w:t>
      </w:r>
    </w:p>
    <w:p w14:paraId="5A3D97D0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lastRenderedPageBreak/>
        <w:t>VI -</w:t>
      </w:r>
      <w:r w:rsidRPr="001C096B">
        <w:rPr>
          <w:rFonts w:ascii="Cambria" w:hAnsi="Cambria"/>
        </w:rPr>
        <w:t xml:space="preserve"> definir as linhas temáticas e as diretrizes de organização e funcionamento dos cursos, programas, eventos, seminários e demais atividades oferecidas pela Escola do Legislativo;</w:t>
      </w:r>
    </w:p>
    <w:p w14:paraId="7B1CDF50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VII -</w:t>
      </w:r>
      <w:r w:rsidRPr="001C096B">
        <w:rPr>
          <w:rFonts w:ascii="Cambria" w:hAnsi="Cambria"/>
        </w:rPr>
        <w:t xml:space="preserve"> aprovar a programação anual de educação, capacitação e desenvolvimento técnico e político-institucional, bem como respectivo cronograma apresentado pela Coordenação Pedagógica;</w:t>
      </w:r>
    </w:p>
    <w:p w14:paraId="4EDE5D14" w14:textId="77777777" w:rsidR="001C096B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VIII -</w:t>
      </w:r>
      <w:r w:rsidRPr="001C096B">
        <w:rPr>
          <w:rFonts w:ascii="Cambria" w:hAnsi="Cambria"/>
        </w:rPr>
        <w:t xml:space="preserve"> aprovar a contratação de: professores, instrutores, palestrantes, consultores e conferencistas, para prestarem serviços à Escola do Legislativo;</w:t>
      </w:r>
    </w:p>
    <w:p w14:paraId="407FB642" w14:textId="4048C8E0" w:rsidR="003672AA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IX -</w:t>
      </w:r>
      <w:r w:rsidRPr="001C096B">
        <w:rPr>
          <w:rFonts w:ascii="Cambria" w:hAnsi="Cambria"/>
        </w:rPr>
        <w:t xml:space="preserve"> propor à Mesa Diretora da Câmara a publicação de revista ou boletim dos resultados dos estudos ou pesquisas, bem como outros produtos relacionados aos objetivos da Escola do Legislativo;</w:t>
      </w:r>
    </w:p>
    <w:p w14:paraId="5F4142D0" w14:textId="2F3D5D56" w:rsidR="005527F9" w:rsidRDefault="005527F9" w:rsidP="00DF2B33">
      <w:pPr>
        <w:spacing w:line="360" w:lineRule="auto"/>
        <w:jc w:val="both"/>
        <w:rPr>
          <w:rFonts w:ascii="Cambria" w:hAnsi="Cambria"/>
        </w:rPr>
      </w:pPr>
      <w:r w:rsidRPr="005527F9">
        <w:rPr>
          <w:rFonts w:ascii="Cambria" w:hAnsi="Cambria"/>
          <w:b/>
          <w:bCs/>
        </w:rPr>
        <w:t>X -</w:t>
      </w:r>
      <w:r>
        <w:rPr>
          <w:rFonts w:ascii="Cambria" w:hAnsi="Cambria"/>
        </w:rPr>
        <w:t xml:space="preserve"> </w:t>
      </w:r>
      <w:r w:rsidRPr="005527F9">
        <w:rPr>
          <w:rFonts w:ascii="Cambria" w:hAnsi="Cambria"/>
        </w:rPr>
        <w:t>administrar os espaços de apoio vinculados à Escola do Legislativo, como biblioteca, acervo e centro de memória, conforme diretrizes da Mesa Diretora.</w:t>
      </w:r>
    </w:p>
    <w:p w14:paraId="4C618DFD" w14:textId="083A2558" w:rsidR="003672AA" w:rsidRDefault="001C096B" w:rsidP="00DF2B33">
      <w:pPr>
        <w:spacing w:line="360" w:lineRule="auto"/>
        <w:jc w:val="both"/>
        <w:rPr>
          <w:rFonts w:ascii="Cambria" w:hAnsi="Cambria"/>
        </w:rPr>
      </w:pPr>
      <w:r w:rsidRPr="001C096B">
        <w:rPr>
          <w:rFonts w:ascii="Cambria" w:hAnsi="Cambria"/>
          <w:b/>
          <w:bCs/>
        </w:rPr>
        <w:t>X</w:t>
      </w:r>
      <w:r w:rsidR="005527F9">
        <w:rPr>
          <w:rFonts w:ascii="Cambria" w:hAnsi="Cambria"/>
          <w:b/>
          <w:bCs/>
        </w:rPr>
        <w:t>I</w:t>
      </w:r>
      <w:r w:rsidRPr="001C096B">
        <w:rPr>
          <w:rFonts w:ascii="Cambria" w:hAnsi="Cambria"/>
          <w:b/>
          <w:bCs/>
        </w:rPr>
        <w:t xml:space="preserve"> -</w:t>
      </w:r>
      <w:r w:rsidRPr="001C096B">
        <w:rPr>
          <w:rFonts w:ascii="Cambria" w:hAnsi="Cambria"/>
        </w:rPr>
        <w:t xml:space="preserve"> exercer outras competências que lhe forem delegadas pela Mesa Diretora da Câmara e pelo Regimento Interno.</w:t>
      </w:r>
    </w:p>
    <w:p w14:paraId="7E95EA56" w14:textId="77777777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Art. 9º</w:t>
      </w:r>
      <w:r w:rsidRPr="001D399F">
        <w:rPr>
          <w:rFonts w:ascii="Cambria" w:hAnsi="Cambria"/>
        </w:rPr>
        <w:t xml:space="preserve"> Compete à Coordenação da Escola do Legislativo Municipal:</w:t>
      </w:r>
    </w:p>
    <w:p w14:paraId="317A2A37" w14:textId="77777777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I –</w:t>
      </w:r>
      <w:r w:rsidRPr="001D399F">
        <w:rPr>
          <w:rFonts w:ascii="Cambria" w:hAnsi="Cambria"/>
        </w:rPr>
        <w:t xml:space="preserve"> elaborar e propor um cronograma semestral ou anual das atividades da Escola do Legislativo, contemplando cursos, palestras, seminários e eventos alinhados aos objetivos da instituição.</w:t>
      </w:r>
    </w:p>
    <w:p w14:paraId="0A5EA99D" w14:textId="77777777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II -</w:t>
      </w:r>
      <w:r w:rsidRPr="001D399F">
        <w:rPr>
          <w:rFonts w:ascii="Cambria" w:hAnsi="Cambria"/>
        </w:rPr>
        <w:t xml:space="preserve"> planejar, em conjunto com a Direção, cursos e programas a serem oferecidos pela Escola do Legislativo;</w:t>
      </w:r>
    </w:p>
    <w:p w14:paraId="3DAEB51F" w14:textId="77777777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III -</w:t>
      </w:r>
      <w:r w:rsidRPr="001D399F">
        <w:rPr>
          <w:rFonts w:ascii="Cambria" w:hAnsi="Cambria"/>
        </w:rPr>
        <w:t xml:space="preserve"> coordenar, acompanhar e avaliar, em conjunto com a Direção, o desenvolvimento de cursos, programas e o desempenho dos instrutores, professores e conferencistas;</w:t>
      </w:r>
    </w:p>
    <w:p w14:paraId="0907E033" w14:textId="77777777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IV -</w:t>
      </w:r>
      <w:r w:rsidRPr="001D399F">
        <w:rPr>
          <w:rFonts w:ascii="Cambria" w:hAnsi="Cambria"/>
        </w:rPr>
        <w:t xml:space="preserve"> submeter à aprovação da Direção os nomes de instrutores, professores e conferencistas;</w:t>
      </w:r>
    </w:p>
    <w:p w14:paraId="14A3E573" w14:textId="77777777" w:rsidR="001E3316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V -</w:t>
      </w:r>
      <w:r w:rsidRPr="001D399F">
        <w:rPr>
          <w:rFonts w:ascii="Cambria" w:hAnsi="Cambria"/>
        </w:rPr>
        <w:t xml:space="preserve"> receber reclamações dos discentes e dar-lhes resolutividade, submetendo-as à Direção, quando não houver condições de resolução;</w:t>
      </w:r>
    </w:p>
    <w:p w14:paraId="19C94C82" w14:textId="7CCB0C4D" w:rsidR="001D399F" w:rsidRPr="001D399F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lastRenderedPageBreak/>
        <w:t>VI -</w:t>
      </w:r>
      <w:r w:rsidRPr="001D399F">
        <w:rPr>
          <w:rFonts w:ascii="Cambria" w:hAnsi="Cambria"/>
        </w:rPr>
        <w:t xml:space="preserve"> desenvolver outras atividades inerentes ao cargo.</w:t>
      </w:r>
    </w:p>
    <w:p w14:paraId="5A88D6D7" w14:textId="77777777" w:rsidR="001D399F" w:rsidRPr="001D399F" w:rsidRDefault="001D399F" w:rsidP="00DF2B33">
      <w:pPr>
        <w:spacing w:line="360" w:lineRule="auto"/>
        <w:jc w:val="both"/>
        <w:rPr>
          <w:rFonts w:ascii="Cambria" w:hAnsi="Cambria"/>
        </w:rPr>
      </w:pPr>
      <w:r w:rsidRPr="001D399F">
        <w:rPr>
          <w:rFonts w:ascii="Cambria" w:hAnsi="Cambria"/>
          <w:b/>
          <w:bCs/>
        </w:rPr>
        <w:t>Art. 10</w:t>
      </w:r>
      <w:r w:rsidRPr="001D399F">
        <w:rPr>
          <w:rFonts w:ascii="Cambria" w:hAnsi="Cambria"/>
        </w:rPr>
        <w:t xml:space="preserve"> As funções e atividades administrativas de que trata este capítulo são consideradas de relevante interesse público, não sendo remuneradas.</w:t>
      </w:r>
      <w:r w:rsidRPr="001D399F">
        <w:rPr>
          <w:rFonts w:ascii="Cambria" w:hAnsi="Cambria"/>
        </w:rPr>
        <w:br/>
      </w:r>
      <w:r w:rsidRPr="001D399F">
        <w:rPr>
          <w:rFonts w:ascii="Cambria" w:hAnsi="Cambria"/>
          <w:b/>
          <w:bCs/>
        </w:rPr>
        <w:t>Parágrafo único.</w:t>
      </w:r>
      <w:r w:rsidRPr="001D399F">
        <w:rPr>
          <w:rFonts w:ascii="Cambria" w:hAnsi="Cambria"/>
        </w:rPr>
        <w:t xml:space="preserve"> Eventuais gratificações pelo desempenho de funções na Escola do Legislativo poderão ser concedidas, desde que haja previsão em lei específica e disponibilidade orçamentária, observados os princípios que regem a Administração Pública.</w:t>
      </w:r>
    </w:p>
    <w:p w14:paraId="672C0A96" w14:textId="77777777" w:rsidR="007C5CD5" w:rsidRDefault="007C5CD5" w:rsidP="00DF2B33">
      <w:pPr>
        <w:spacing w:line="360" w:lineRule="auto"/>
        <w:jc w:val="both"/>
        <w:rPr>
          <w:rFonts w:ascii="Cambria" w:hAnsi="Cambria"/>
        </w:rPr>
      </w:pPr>
      <w:r w:rsidRPr="007C5CD5">
        <w:rPr>
          <w:rFonts w:ascii="Cambria" w:hAnsi="Cambria"/>
          <w:b/>
          <w:bCs/>
        </w:rPr>
        <w:t>Art. 11.</w:t>
      </w:r>
      <w:r w:rsidRPr="007C5CD5">
        <w:rPr>
          <w:rFonts w:ascii="Cambria" w:hAnsi="Cambria"/>
        </w:rPr>
        <w:t xml:space="preserve"> O Corpo Docente da Escola do Legislativo será integrado por professores visitantes e profissionais especializados, integrantes ou não do Quadro de Pessoal do Legislativo, ou de instituições que tenham estabelecido parcerias com a Câmara Municipal.</w:t>
      </w:r>
    </w:p>
    <w:p w14:paraId="3C307C58" w14:textId="77777777" w:rsidR="007C5CD5" w:rsidRDefault="007C5CD5" w:rsidP="00DF2B33">
      <w:pPr>
        <w:spacing w:line="360" w:lineRule="auto"/>
        <w:jc w:val="both"/>
        <w:rPr>
          <w:rFonts w:ascii="Cambria" w:hAnsi="Cambria"/>
        </w:rPr>
      </w:pPr>
      <w:r w:rsidRPr="007C5CD5">
        <w:rPr>
          <w:rFonts w:ascii="Cambria" w:hAnsi="Cambria"/>
          <w:b/>
          <w:bCs/>
        </w:rPr>
        <w:t>§ 1º</w:t>
      </w:r>
      <w:r w:rsidRPr="007C5CD5">
        <w:rPr>
          <w:rFonts w:ascii="Cambria" w:hAnsi="Cambria"/>
        </w:rPr>
        <w:t>. Consideram-se professores visitantes aqueles convidados pela Escola do Legislativo para colaborar nas atividades didáticas, científicas ou de pesquisa, em caráter excepcional e não permanente, sem vínculo empregatício.</w:t>
      </w:r>
    </w:p>
    <w:p w14:paraId="797055D6" w14:textId="344AFF4A" w:rsidR="001C096B" w:rsidRDefault="007C5CD5" w:rsidP="00DF2B33">
      <w:pPr>
        <w:spacing w:line="360" w:lineRule="auto"/>
        <w:jc w:val="both"/>
        <w:rPr>
          <w:rFonts w:ascii="Cambria" w:hAnsi="Cambria"/>
        </w:rPr>
      </w:pPr>
      <w:r w:rsidRPr="007C5CD5">
        <w:rPr>
          <w:rFonts w:ascii="Cambria" w:hAnsi="Cambria"/>
          <w:b/>
          <w:bCs/>
        </w:rPr>
        <w:t>§ 2º.</w:t>
      </w:r>
      <w:r w:rsidRPr="007C5CD5">
        <w:rPr>
          <w:rFonts w:ascii="Cambria" w:hAnsi="Cambria"/>
        </w:rPr>
        <w:t xml:space="preserve"> As atividades docentes poderão ser realizadas a título de colaboração voluntária, mediante termo específico, observado o disposto na Lei nº 9.608/1998 (Lei do Voluntariado) e demais legislações aplicáveis.</w:t>
      </w:r>
    </w:p>
    <w:p w14:paraId="0A94C3B0" w14:textId="77777777" w:rsidR="0009187E" w:rsidRDefault="007C5CD5" w:rsidP="00DF2B33">
      <w:pPr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 </w:t>
      </w:r>
      <w:r w:rsidR="0009187E" w:rsidRPr="0009187E">
        <w:rPr>
          <w:rFonts w:ascii="Cambria" w:hAnsi="Cambria"/>
          <w:b/>
          <w:bCs/>
        </w:rPr>
        <w:t>Art. 12.</w:t>
      </w:r>
      <w:r w:rsidR="0009187E" w:rsidRPr="0009187E">
        <w:rPr>
          <w:rFonts w:ascii="Cambria" w:hAnsi="Cambria"/>
        </w:rPr>
        <w:t xml:space="preserve"> As atividades docentes poderão ser prestadas a título de colaboração voluntária ou remuneradas, sendo que a remuneração somente poderá ser concedida mediante previsão expressa em lei específica posterior, respeitada a legislação vigente aplicável e a disponibilidade orçamentária.</w:t>
      </w:r>
    </w:p>
    <w:p w14:paraId="448419B8" w14:textId="77777777" w:rsidR="0009187E" w:rsidRDefault="0009187E" w:rsidP="00DF2B33">
      <w:pPr>
        <w:spacing w:line="360" w:lineRule="auto"/>
        <w:jc w:val="both"/>
        <w:rPr>
          <w:rFonts w:ascii="Cambria" w:hAnsi="Cambria"/>
        </w:rPr>
      </w:pPr>
      <w:r w:rsidRPr="0009187E">
        <w:rPr>
          <w:rFonts w:ascii="Cambria" w:hAnsi="Cambria"/>
          <w:b/>
          <w:bCs/>
        </w:rPr>
        <w:t>§ 1º.</w:t>
      </w:r>
      <w:r w:rsidRPr="0009187E">
        <w:rPr>
          <w:rFonts w:ascii="Cambria" w:hAnsi="Cambria"/>
        </w:rPr>
        <w:t xml:space="preserve"> Os critérios de qualificação, remuneração e demais condições para o exercício da docência, inclusive para servidores efetivos ou contratados diretamente para essa função, serão disciplinados no Regimento Interno da Escola do Legislativo, observando-se a legislação aplicável.</w:t>
      </w:r>
    </w:p>
    <w:p w14:paraId="633E103D" w14:textId="6765B957" w:rsidR="007C5CD5" w:rsidRDefault="0009187E" w:rsidP="00DF2B33">
      <w:pPr>
        <w:spacing w:line="360" w:lineRule="auto"/>
        <w:jc w:val="both"/>
        <w:rPr>
          <w:rFonts w:ascii="Cambria" w:hAnsi="Cambria"/>
        </w:rPr>
      </w:pPr>
      <w:r w:rsidRPr="0009187E">
        <w:rPr>
          <w:rFonts w:ascii="Cambria" w:hAnsi="Cambria"/>
          <w:b/>
          <w:bCs/>
        </w:rPr>
        <w:t>§ 2º.</w:t>
      </w:r>
      <w:r w:rsidRPr="0009187E">
        <w:rPr>
          <w:rFonts w:ascii="Cambria" w:hAnsi="Cambria"/>
        </w:rPr>
        <w:t xml:space="preserve"> As contratações realizadas por meio de licitação observarão os critérios, condições e valores definidos no respectivo edital e no contrato, em conformidade com os </w:t>
      </w:r>
      <w:r w:rsidRPr="0009187E">
        <w:rPr>
          <w:rFonts w:ascii="Cambria" w:hAnsi="Cambria"/>
        </w:rPr>
        <w:lastRenderedPageBreak/>
        <w:t>princípios da legalidade, moralidade, impessoalidade, publicidade, eficiência, proporcionalidade, razoabilidade e demais princípios que regem a Administração Pública.</w:t>
      </w:r>
    </w:p>
    <w:p w14:paraId="18C071DF" w14:textId="77777777" w:rsidR="00DF2B33" w:rsidRDefault="00DF2B33" w:rsidP="00DF2B33">
      <w:pPr>
        <w:spacing w:line="360" w:lineRule="auto"/>
        <w:jc w:val="both"/>
        <w:rPr>
          <w:rFonts w:ascii="Cambria" w:hAnsi="Cambria"/>
        </w:rPr>
      </w:pPr>
      <w:r w:rsidRPr="00DF2B33">
        <w:rPr>
          <w:rFonts w:ascii="Cambria" w:hAnsi="Cambria"/>
          <w:b/>
          <w:bCs/>
        </w:rPr>
        <w:t>Art. 13.</w:t>
      </w:r>
      <w:r w:rsidRPr="00DF2B33">
        <w:rPr>
          <w:rFonts w:ascii="Cambria" w:hAnsi="Cambria"/>
        </w:rPr>
        <w:t xml:space="preserve"> Para o cumprimento de suas finalidades institucionais, a Escola do Legislativo poderá </w:t>
      </w:r>
      <w:proofErr w:type="gramStart"/>
      <w:r w:rsidRPr="00DF2B33">
        <w:rPr>
          <w:rFonts w:ascii="Cambria" w:hAnsi="Cambria"/>
        </w:rPr>
        <w:t>promover,</w:t>
      </w:r>
      <w:proofErr w:type="gramEnd"/>
      <w:r w:rsidRPr="00DF2B33">
        <w:rPr>
          <w:rFonts w:ascii="Cambria" w:hAnsi="Cambria"/>
        </w:rPr>
        <w:t xml:space="preserve"> realizar ou apoiar cursos, encontros, seminários, congressos, simpósios, pesquisas, atividades de formação, estudos e publicações, bem como divulgar sua produção acadêmica, científica e institucional.</w:t>
      </w:r>
    </w:p>
    <w:p w14:paraId="21C72872" w14:textId="77777777" w:rsidR="00DF2B33" w:rsidRDefault="00DF2B33" w:rsidP="00DF2B33">
      <w:pPr>
        <w:spacing w:line="360" w:lineRule="auto"/>
        <w:jc w:val="both"/>
        <w:rPr>
          <w:rFonts w:ascii="Cambria" w:hAnsi="Cambria"/>
        </w:rPr>
      </w:pPr>
      <w:r w:rsidRPr="00DF2B33">
        <w:rPr>
          <w:rFonts w:ascii="Cambria" w:hAnsi="Cambria"/>
          <w:b/>
          <w:bCs/>
        </w:rPr>
        <w:t>Art. 14.</w:t>
      </w:r>
      <w:r w:rsidRPr="00DF2B33">
        <w:rPr>
          <w:rFonts w:ascii="Cambria" w:hAnsi="Cambria"/>
        </w:rPr>
        <w:t xml:space="preserve"> Será destinado espaço físico próprio para a Escola do Legislativo no prédio da sede da Câmara Municipal ou em local a ser </w:t>
      </w:r>
      <w:proofErr w:type="gramStart"/>
      <w:r w:rsidRPr="00DF2B33">
        <w:rPr>
          <w:rFonts w:ascii="Cambria" w:hAnsi="Cambria"/>
        </w:rPr>
        <w:t>definido pela Mesa Diretora da Câmara</w:t>
      </w:r>
      <w:proofErr w:type="gramEnd"/>
      <w:r w:rsidRPr="00DF2B33">
        <w:rPr>
          <w:rFonts w:ascii="Cambria" w:hAnsi="Cambria"/>
        </w:rPr>
        <w:t>.</w:t>
      </w:r>
    </w:p>
    <w:p w14:paraId="762B9AAA" w14:textId="77777777" w:rsidR="00DF2B33" w:rsidRDefault="00DF2B33" w:rsidP="00DF2B33">
      <w:pPr>
        <w:spacing w:line="360" w:lineRule="auto"/>
        <w:jc w:val="both"/>
        <w:rPr>
          <w:rFonts w:ascii="Cambria" w:hAnsi="Cambria"/>
        </w:rPr>
      </w:pPr>
      <w:r w:rsidRPr="00DF2B33">
        <w:rPr>
          <w:rFonts w:ascii="Cambria" w:hAnsi="Cambria"/>
          <w:b/>
          <w:bCs/>
        </w:rPr>
        <w:t>Art. 15.</w:t>
      </w:r>
      <w:r w:rsidRPr="00DF2B33">
        <w:rPr>
          <w:rFonts w:ascii="Cambria" w:hAnsi="Cambria"/>
        </w:rPr>
        <w:t xml:space="preserve"> A Mesa Diretora da Câmara Municipal editará atos complementares necessários ao desempenho das atividades da Escola do Legislativo e à sua filiação à Associação Brasileira de Escolas do Legislativo – </w:t>
      </w:r>
      <w:proofErr w:type="gramStart"/>
      <w:r w:rsidRPr="00DF2B33">
        <w:rPr>
          <w:rFonts w:ascii="Cambria" w:hAnsi="Cambria"/>
        </w:rPr>
        <w:t>ABEL.</w:t>
      </w:r>
      <w:proofErr w:type="gramEnd"/>
      <w:r>
        <w:rPr>
          <w:rFonts w:ascii="Cambria" w:hAnsi="Cambria"/>
        </w:rPr>
        <w:t>4</w:t>
      </w:r>
    </w:p>
    <w:p w14:paraId="31731599" w14:textId="51718DC7" w:rsidR="00DF2B33" w:rsidRDefault="00DF2B33" w:rsidP="00DF2B33">
      <w:pPr>
        <w:spacing w:line="360" w:lineRule="auto"/>
        <w:jc w:val="both"/>
        <w:rPr>
          <w:rFonts w:ascii="Cambria" w:hAnsi="Cambria"/>
        </w:rPr>
      </w:pPr>
      <w:r w:rsidRPr="00DF2B33">
        <w:rPr>
          <w:rFonts w:ascii="Cambria" w:hAnsi="Cambria"/>
          <w:b/>
          <w:bCs/>
        </w:rPr>
        <w:t>Art. 16.</w:t>
      </w:r>
      <w:r w:rsidRPr="00DF2B33">
        <w:rPr>
          <w:rFonts w:ascii="Cambria" w:hAnsi="Cambria"/>
        </w:rPr>
        <w:t xml:space="preserve"> O Regimento Interno da Escola do Legislativo será promulgado</w:t>
      </w:r>
      <w:r w:rsidR="009559CA">
        <w:rPr>
          <w:rFonts w:ascii="Cambria" w:hAnsi="Cambria"/>
        </w:rPr>
        <w:t xml:space="preserve"> até</w:t>
      </w:r>
      <w:r w:rsidRPr="00DF2B33">
        <w:rPr>
          <w:rFonts w:ascii="Cambria" w:hAnsi="Cambria"/>
        </w:rPr>
        <w:t xml:space="preserve"> 60 (sessenta) dias após a aprovação desta Resolução.</w:t>
      </w:r>
    </w:p>
    <w:p w14:paraId="4945007E" w14:textId="2CFD9C97" w:rsidR="00DF2B33" w:rsidRPr="00DF2B33" w:rsidRDefault="00DF2B33" w:rsidP="00DF2B33">
      <w:pPr>
        <w:spacing w:line="360" w:lineRule="auto"/>
        <w:jc w:val="both"/>
        <w:rPr>
          <w:rFonts w:ascii="Cambria" w:hAnsi="Cambria"/>
        </w:rPr>
      </w:pPr>
      <w:r w:rsidRPr="00DF2B33">
        <w:rPr>
          <w:rFonts w:ascii="Cambria" w:hAnsi="Cambria"/>
          <w:b/>
          <w:bCs/>
        </w:rPr>
        <w:t>Art. 17.</w:t>
      </w:r>
      <w:r w:rsidRPr="00DF2B33">
        <w:rPr>
          <w:rFonts w:ascii="Cambria" w:hAnsi="Cambria"/>
        </w:rPr>
        <w:t xml:space="preserve"> Esta Resolução entra em vigor na data de sua publicação, revogando-se as disposições em contrário, especialmente a Resolução nº </w:t>
      </w:r>
      <w:r w:rsidR="0089605D">
        <w:rPr>
          <w:rFonts w:ascii="Cambria" w:hAnsi="Cambria"/>
        </w:rPr>
        <w:t>001/2019</w:t>
      </w:r>
      <w:r w:rsidR="002F314F">
        <w:rPr>
          <w:rFonts w:ascii="Cambria" w:hAnsi="Cambria"/>
        </w:rPr>
        <w:t>.</w:t>
      </w:r>
    </w:p>
    <w:p w14:paraId="7152F085" w14:textId="77777777" w:rsidR="0009187E" w:rsidRPr="00D740A6" w:rsidRDefault="0009187E" w:rsidP="00DF2B33">
      <w:pPr>
        <w:spacing w:line="360" w:lineRule="auto"/>
        <w:jc w:val="both"/>
        <w:rPr>
          <w:rFonts w:ascii="Cambria" w:hAnsi="Cambria"/>
        </w:rPr>
      </w:pPr>
    </w:p>
    <w:p w14:paraId="25D854C7" w14:textId="47C1C372" w:rsidR="00316082" w:rsidRDefault="00316082" w:rsidP="00DF2B3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ind w:left="3" w:firstLine="706"/>
        <w:jc w:val="both"/>
        <w:rPr>
          <w:rFonts w:ascii="Cambria" w:hAnsi="Cambria"/>
          <w:color w:val="000000"/>
        </w:rPr>
      </w:pPr>
      <w:r w:rsidRPr="002A5D6F">
        <w:rPr>
          <w:rFonts w:ascii="Cambria" w:hAnsi="Cambria"/>
          <w:color w:val="000000"/>
        </w:rPr>
        <w:t xml:space="preserve">Sala das Sessões Vereador </w:t>
      </w:r>
      <w:r w:rsidRPr="002A5D6F">
        <w:rPr>
          <w:rFonts w:ascii="Cambria" w:hAnsi="Cambria"/>
          <w:b/>
          <w:color w:val="000000"/>
        </w:rPr>
        <w:t>Wilson Luiz de Souza</w:t>
      </w:r>
      <w:r w:rsidRPr="002A5D6F">
        <w:rPr>
          <w:rFonts w:ascii="Cambria" w:hAnsi="Cambria"/>
          <w:color w:val="000000"/>
        </w:rPr>
        <w:t xml:space="preserve">, da Câmara Municipal de Carnaúba dos Dantas/RN, em </w:t>
      </w:r>
      <w:r w:rsidR="008236FD">
        <w:rPr>
          <w:rFonts w:ascii="Cambria" w:hAnsi="Cambria"/>
          <w:color w:val="000000"/>
        </w:rPr>
        <w:t>05</w:t>
      </w:r>
      <w:r w:rsidRPr="002A5D6F">
        <w:rPr>
          <w:rFonts w:ascii="Cambria" w:hAnsi="Cambria"/>
          <w:color w:val="000000"/>
        </w:rPr>
        <w:t xml:space="preserve"> de </w:t>
      </w:r>
      <w:r w:rsidR="00192994">
        <w:rPr>
          <w:rFonts w:ascii="Cambria" w:hAnsi="Cambria"/>
          <w:color w:val="000000"/>
        </w:rPr>
        <w:t>agosto</w:t>
      </w:r>
      <w:r w:rsidRPr="002A5D6F">
        <w:rPr>
          <w:rFonts w:ascii="Cambria" w:hAnsi="Cambria"/>
          <w:color w:val="000000"/>
        </w:rPr>
        <w:t xml:space="preserve"> de 2025.</w:t>
      </w:r>
    </w:p>
    <w:p w14:paraId="25D854C8" w14:textId="77777777" w:rsidR="000C65E6" w:rsidRPr="002A5D6F" w:rsidRDefault="000C65E6" w:rsidP="00DF2B33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ind w:left="3" w:firstLine="706"/>
        <w:jc w:val="both"/>
        <w:rPr>
          <w:rFonts w:ascii="Cambria" w:hAnsi="Cambria"/>
          <w:color w:val="000000"/>
        </w:rPr>
      </w:pPr>
    </w:p>
    <w:p w14:paraId="25D854C9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CA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MARFRAN DE MEDEIROS SANTOS</w:t>
      </w:r>
    </w:p>
    <w:p w14:paraId="25D854CB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Presidente</w:t>
      </w:r>
    </w:p>
    <w:p w14:paraId="25D854CC" w14:textId="77777777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CD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CE" w14:textId="77777777" w:rsidR="000C65E6" w:rsidRPr="002A5D6F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CF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lastRenderedPageBreak/>
        <w:t>_________________________________________________</w:t>
      </w:r>
    </w:p>
    <w:p w14:paraId="25D854D0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MARIA DAS VITÓRIAS BEZERRA DANTAS</w:t>
      </w:r>
    </w:p>
    <w:p w14:paraId="25D854D1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Vice-Presidente</w:t>
      </w:r>
    </w:p>
    <w:p w14:paraId="25D854D2" w14:textId="77777777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3" w14:textId="77777777" w:rsidR="000C65E6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7" w14:textId="77777777" w:rsidR="000C65E6" w:rsidRPr="002A5D6F" w:rsidRDefault="000C65E6" w:rsidP="00137FF3">
      <w:pPr>
        <w:spacing w:line="360" w:lineRule="auto"/>
        <w:ind w:right="-181"/>
        <w:rPr>
          <w:rFonts w:ascii="Cambria" w:hAnsi="Cambria"/>
        </w:rPr>
      </w:pPr>
    </w:p>
    <w:p w14:paraId="25D854D8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D9" w14:textId="186D2B0B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JEMMIFRAN DA SILVA DANTAS</w:t>
      </w:r>
    </w:p>
    <w:p w14:paraId="25D854DA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1º Secretário</w:t>
      </w:r>
    </w:p>
    <w:p w14:paraId="25D854DB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C" w14:textId="77777777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D" w14:textId="77777777" w:rsidR="000C65E6" w:rsidRPr="002A5D6F" w:rsidRDefault="000C65E6" w:rsidP="002F314F">
      <w:pPr>
        <w:spacing w:line="360" w:lineRule="auto"/>
        <w:ind w:left="-181" w:right="-181"/>
        <w:jc w:val="center"/>
        <w:rPr>
          <w:rFonts w:ascii="Cambria" w:hAnsi="Cambria"/>
        </w:rPr>
      </w:pPr>
    </w:p>
    <w:p w14:paraId="25D854DE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DF" w14:textId="77777777" w:rsidR="00316082" w:rsidRPr="002A5D6F" w:rsidRDefault="00316082" w:rsidP="002F314F">
      <w:pPr>
        <w:spacing w:line="360" w:lineRule="auto"/>
        <w:ind w:left="-181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JOSÉ LÚCIO SILVA</w:t>
      </w:r>
    </w:p>
    <w:p w14:paraId="25D854E0" w14:textId="2F1904D6" w:rsidR="00316082" w:rsidRDefault="00316082" w:rsidP="002F314F">
      <w:pPr>
        <w:spacing w:line="360" w:lineRule="auto"/>
        <w:ind w:left="-181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2º Secretá</w:t>
      </w:r>
      <w:r w:rsidR="002A5D6F" w:rsidRPr="002A5D6F">
        <w:rPr>
          <w:rFonts w:ascii="Cambria" w:hAnsi="Cambria"/>
        </w:rPr>
        <w:t>rio</w:t>
      </w:r>
    </w:p>
    <w:p w14:paraId="25D854E1" w14:textId="77777777" w:rsidR="002A5D6F" w:rsidRDefault="002A5D6F" w:rsidP="002F314F">
      <w:pPr>
        <w:spacing w:after="240" w:line="360" w:lineRule="auto"/>
        <w:ind w:left="-180" w:right="-180"/>
        <w:jc w:val="center"/>
        <w:rPr>
          <w:rFonts w:ascii="Cambria" w:hAnsi="Cambria"/>
        </w:rPr>
      </w:pPr>
    </w:p>
    <w:p w14:paraId="25D854E2" w14:textId="77777777" w:rsidR="002A5D6F" w:rsidRDefault="002A5D6F" w:rsidP="002F314F">
      <w:pPr>
        <w:spacing w:after="240" w:line="360" w:lineRule="auto"/>
        <w:ind w:left="-180" w:right="-180"/>
        <w:jc w:val="center"/>
        <w:rPr>
          <w:rFonts w:ascii="Cambria" w:hAnsi="Cambria"/>
        </w:rPr>
      </w:pPr>
    </w:p>
    <w:p w14:paraId="25D854E3" w14:textId="77777777" w:rsidR="002A5D6F" w:rsidRDefault="002A5D6F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4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5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6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7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8" w14:textId="77777777" w:rsidR="000C65E6" w:rsidRDefault="000C65E6" w:rsidP="00DF2B33">
      <w:pPr>
        <w:spacing w:after="240" w:line="360" w:lineRule="auto"/>
        <w:ind w:right="-180"/>
        <w:jc w:val="both"/>
        <w:rPr>
          <w:rFonts w:ascii="Cambria" w:hAnsi="Cambria"/>
        </w:rPr>
      </w:pPr>
    </w:p>
    <w:p w14:paraId="25D854ED" w14:textId="77777777" w:rsidR="00316082" w:rsidRPr="002A5D6F" w:rsidRDefault="00156F44" w:rsidP="00137FF3">
      <w:pPr>
        <w:spacing w:line="360" w:lineRule="auto"/>
        <w:jc w:val="center"/>
        <w:rPr>
          <w:rFonts w:ascii="Cambria" w:hAnsi="Cambria"/>
          <w:b/>
          <w:bCs/>
        </w:rPr>
      </w:pPr>
      <w:r w:rsidRPr="002A5D6F">
        <w:rPr>
          <w:rFonts w:ascii="Cambria" w:hAnsi="Cambria"/>
          <w:b/>
          <w:bCs/>
        </w:rPr>
        <w:lastRenderedPageBreak/>
        <w:t>JUSTIFICATIVA</w:t>
      </w:r>
    </w:p>
    <w:p w14:paraId="25D854EE" w14:textId="77777777" w:rsidR="00316082" w:rsidRPr="002A5D6F" w:rsidRDefault="00316082" w:rsidP="00DF2B33">
      <w:pPr>
        <w:spacing w:line="360" w:lineRule="auto"/>
        <w:jc w:val="both"/>
        <w:rPr>
          <w:rFonts w:ascii="Cambria" w:hAnsi="Cambria"/>
        </w:rPr>
      </w:pPr>
    </w:p>
    <w:p w14:paraId="23DA74CC" w14:textId="77777777" w:rsidR="00280162" w:rsidRPr="00280162" w:rsidRDefault="00280162" w:rsidP="00280162">
      <w:pPr>
        <w:spacing w:line="360" w:lineRule="auto"/>
        <w:ind w:firstLine="708"/>
        <w:jc w:val="both"/>
        <w:rPr>
          <w:rFonts w:ascii="Cambria" w:hAnsi="Cambria"/>
        </w:rPr>
      </w:pPr>
      <w:r w:rsidRPr="00280162">
        <w:rPr>
          <w:rFonts w:ascii="Cambria" w:hAnsi="Cambria"/>
        </w:rPr>
        <w:t>A Escola do Legislativo da Câmara Municipal de Carnaúba dos Dantas/RN foi inicialmente instituída por meio da Resolução nº 001/2019, com o propósito de promover a capacitação técnica, política e administrativa dos vereadores, servidores públicos e da comunidade em geral, visando o fortalecimento da democracia e da participação popular.</w:t>
      </w:r>
    </w:p>
    <w:p w14:paraId="0EBF7953" w14:textId="77777777" w:rsidR="00280162" w:rsidRPr="00280162" w:rsidRDefault="00280162" w:rsidP="00280162">
      <w:pPr>
        <w:spacing w:line="360" w:lineRule="auto"/>
        <w:ind w:firstLine="708"/>
        <w:jc w:val="both"/>
        <w:rPr>
          <w:rFonts w:ascii="Cambria" w:hAnsi="Cambria"/>
        </w:rPr>
      </w:pPr>
      <w:r w:rsidRPr="00280162">
        <w:rPr>
          <w:rFonts w:ascii="Cambria" w:hAnsi="Cambria"/>
        </w:rPr>
        <w:t>Todavia, a evolução das demandas legislativas, as transformações no cenário político-administrativo e a crescente complexidade dos processos legislativos municipais evidenciam a necessidade de atualização normativa. A Resolução nº 001/2019 contém dispositivos que, atualmente, se mostram incompatíveis com as melhores práticas de gestão pública, educação política e desenvolvimento institucional previstas em normativas nacionais e princípios constitucionais, tais como a eficiência administrativa (art. 37 da Constituição Federal) e o direito à participação cidadã (art. 1º, parágrafo único, e art. 5º, inciso XXXIII, da Constituição Federal).</w:t>
      </w:r>
    </w:p>
    <w:p w14:paraId="629E1601" w14:textId="77777777" w:rsidR="00280162" w:rsidRPr="00280162" w:rsidRDefault="00280162" w:rsidP="00280162">
      <w:pPr>
        <w:spacing w:line="360" w:lineRule="auto"/>
        <w:ind w:firstLine="708"/>
        <w:jc w:val="both"/>
        <w:rPr>
          <w:rFonts w:ascii="Cambria" w:hAnsi="Cambria"/>
        </w:rPr>
      </w:pPr>
      <w:r w:rsidRPr="00280162">
        <w:rPr>
          <w:rFonts w:ascii="Cambria" w:hAnsi="Cambria"/>
        </w:rPr>
        <w:t>Além disso, a modernização das estruturas públicas e a profissionalização dos agentes políticos e servidores são exigências indispensáveis para garantir maior transparência, responsabilidade e efetividade das ações legislativas, conforme preconizado pela Lei de Responsabilidade Fiscal (Lei Complementar nº 101/2000) e pela Lei de Acesso à Informação (Lei nº 12.527/2011).</w:t>
      </w:r>
    </w:p>
    <w:p w14:paraId="65BF0EAF" w14:textId="77777777" w:rsidR="00280162" w:rsidRPr="00280162" w:rsidRDefault="00280162" w:rsidP="00280162">
      <w:pPr>
        <w:spacing w:line="360" w:lineRule="auto"/>
        <w:ind w:firstLine="708"/>
        <w:jc w:val="both"/>
        <w:rPr>
          <w:rFonts w:ascii="Cambria" w:hAnsi="Cambria"/>
        </w:rPr>
      </w:pPr>
      <w:r w:rsidRPr="00280162">
        <w:rPr>
          <w:rFonts w:ascii="Cambria" w:hAnsi="Cambria"/>
        </w:rPr>
        <w:t xml:space="preserve">Dessa forma, a presente Resolução se propõe a substituir integralmente </w:t>
      </w:r>
      <w:proofErr w:type="gramStart"/>
      <w:r w:rsidRPr="00280162">
        <w:rPr>
          <w:rFonts w:ascii="Cambria" w:hAnsi="Cambria"/>
        </w:rPr>
        <w:t>a normativa anterior, adequando a estrutura</w:t>
      </w:r>
      <w:proofErr w:type="gramEnd"/>
      <w:r w:rsidRPr="00280162">
        <w:rPr>
          <w:rFonts w:ascii="Cambria" w:hAnsi="Cambria"/>
        </w:rPr>
        <w:t xml:space="preserve"> organizacional, as competências e os objetivos da Escola do Legislativo às necessidades contemporâneas do município, por meio da incorporação de práticas inovadoras e do estímulo à integração entre o Legislativo e a sociedade civil.</w:t>
      </w:r>
    </w:p>
    <w:p w14:paraId="6DA3461C" w14:textId="77777777" w:rsidR="00280162" w:rsidRPr="00280162" w:rsidRDefault="00280162" w:rsidP="00280162">
      <w:pPr>
        <w:spacing w:line="360" w:lineRule="auto"/>
        <w:ind w:firstLine="708"/>
        <w:jc w:val="both"/>
        <w:rPr>
          <w:rFonts w:ascii="Cambria" w:hAnsi="Cambria"/>
        </w:rPr>
      </w:pPr>
      <w:r w:rsidRPr="00280162">
        <w:rPr>
          <w:rFonts w:ascii="Cambria" w:hAnsi="Cambria"/>
        </w:rPr>
        <w:t xml:space="preserve">A revogação expressa da Resolução nº 001/2019 assegura a segurança jurídica necessária para a </w:t>
      </w:r>
      <w:proofErr w:type="gramStart"/>
      <w:r w:rsidRPr="00280162">
        <w:rPr>
          <w:rFonts w:ascii="Cambria" w:hAnsi="Cambria"/>
        </w:rPr>
        <w:t>implementação</w:t>
      </w:r>
      <w:proofErr w:type="gramEnd"/>
      <w:r w:rsidRPr="00280162">
        <w:rPr>
          <w:rFonts w:ascii="Cambria" w:hAnsi="Cambria"/>
        </w:rPr>
        <w:t xml:space="preserve"> desta nova regulamentação, eliminando ambiguidades </w:t>
      </w:r>
      <w:r w:rsidRPr="00280162">
        <w:rPr>
          <w:rFonts w:ascii="Cambria" w:hAnsi="Cambria"/>
        </w:rPr>
        <w:lastRenderedPageBreak/>
        <w:t>e eventuais conflitos normativos, em consonância com o princípio da legalidade e da publicidade.</w:t>
      </w:r>
    </w:p>
    <w:p w14:paraId="25D854F3" w14:textId="08CD1556" w:rsidR="000C65E6" w:rsidRPr="000C65E6" w:rsidRDefault="00280162" w:rsidP="00202DBA">
      <w:pPr>
        <w:spacing w:line="360" w:lineRule="auto"/>
        <w:ind w:firstLine="708"/>
        <w:jc w:val="both"/>
        <w:rPr>
          <w:rFonts w:ascii="Cambria" w:hAnsi="Cambria"/>
        </w:rPr>
      </w:pPr>
      <w:r w:rsidRPr="00280162">
        <w:rPr>
          <w:rFonts w:ascii="Cambria" w:hAnsi="Cambria"/>
        </w:rPr>
        <w:t>Portanto, a aprovação desta Resolução representa um avanço significativo para a Câmara Municipal de Carnaúba dos Dantas/RN, fortalecendo seu papel institucional e promovendo a qualificação técnica e política dos seus agentes, com impactos diretos no aprimoramento da gestão pública e no exercício da cidadania</w:t>
      </w:r>
      <w:r w:rsidR="000C65E6" w:rsidRPr="000C65E6">
        <w:rPr>
          <w:rFonts w:ascii="Cambria" w:hAnsi="Cambria"/>
        </w:rPr>
        <w:t>.</w:t>
      </w:r>
    </w:p>
    <w:p w14:paraId="25D854F4" w14:textId="77777777" w:rsidR="000C65E6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25D854F5" w14:textId="77777777" w:rsidR="000C65E6" w:rsidRDefault="000C65E6" w:rsidP="00DF2B33">
      <w:pPr>
        <w:spacing w:line="360" w:lineRule="auto"/>
        <w:jc w:val="both"/>
        <w:rPr>
          <w:rFonts w:ascii="Cambria" w:hAnsi="Cambria"/>
        </w:rPr>
      </w:pPr>
    </w:p>
    <w:p w14:paraId="7C3079DC" w14:textId="77777777" w:rsidR="00202DBA" w:rsidRDefault="00202DBA" w:rsidP="00202DB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left" w:pos="1080"/>
        </w:tabs>
        <w:spacing w:after="240" w:line="360" w:lineRule="auto"/>
        <w:jc w:val="center"/>
        <w:rPr>
          <w:rFonts w:ascii="Cambria" w:hAnsi="Cambria"/>
          <w:color w:val="000000"/>
        </w:rPr>
      </w:pPr>
      <w:r w:rsidRPr="002A5D6F">
        <w:rPr>
          <w:rFonts w:ascii="Cambria" w:hAnsi="Cambria"/>
          <w:color w:val="000000"/>
        </w:rPr>
        <w:t xml:space="preserve">Carnaúba dos Dantas/RN, em </w:t>
      </w:r>
      <w:r>
        <w:rPr>
          <w:rFonts w:ascii="Cambria" w:hAnsi="Cambria"/>
          <w:color w:val="000000"/>
        </w:rPr>
        <w:t>05</w:t>
      </w:r>
      <w:r w:rsidRPr="002A5D6F">
        <w:rPr>
          <w:rFonts w:ascii="Cambria" w:hAnsi="Cambria"/>
          <w:color w:val="000000"/>
        </w:rPr>
        <w:t xml:space="preserve"> de </w:t>
      </w:r>
      <w:r>
        <w:rPr>
          <w:rFonts w:ascii="Cambria" w:hAnsi="Cambria"/>
          <w:color w:val="000000"/>
        </w:rPr>
        <w:t>agosto</w:t>
      </w:r>
      <w:r w:rsidRPr="002A5D6F">
        <w:rPr>
          <w:rFonts w:ascii="Cambria" w:hAnsi="Cambria"/>
          <w:color w:val="000000"/>
        </w:rPr>
        <w:t xml:space="preserve"> de 2025.</w:t>
      </w:r>
    </w:p>
    <w:p w14:paraId="0EE18177" w14:textId="77777777" w:rsidR="00202DBA" w:rsidRPr="002A5D6F" w:rsidRDefault="00202DBA" w:rsidP="00DF2B33">
      <w:pPr>
        <w:spacing w:line="360" w:lineRule="auto"/>
        <w:jc w:val="both"/>
        <w:rPr>
          <w:rFonts w:ascii="Cambria" w:hAnsi="Cambria"/>
        </w:rPr>
      </w:pPr>
    </w:p>
    <w:p w14:paraId="25D854F6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F7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MARFRAN DE MEDEIROS SANTOS</w:t>
      </w:r>
    </w:p>
    <w:p w14:paraId="25D854FA" w14:textId="0DA7C7D8" w:rsidR="000C65E6" w:rsidRPr="002A5D6F" w:rsidRDefault="00156F44" w:rsidP="00202DBA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Presidente</w:t>
      </w:r>
    </w:p>
    <w:p w14:paraId="25D854FB" w14:textId="77777777" w:rsidR="00156F44" w:rsidRPr="002A5D6F" w:rsidRDefault="00156F44" w:rsidP="00192994">
      <w:pPr>
        <w:spacing w:line="360" w:lineRule="auto"/>
        <w:ind w:right="-181"/>
        <w:jc w:val="center"/>
        <w:rPr>
          <w:rFonts w:ascii="Cambria" w:hAnsi="Cambria"/>
        </w:rPr>
      </w:pPr>
    </w:p>
    <w:p w14:paraId="25D854FC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4FD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MARIA DAS VITÓRIAS BEZERRA DANTAS</w:t>
      </w:r>
    </w:p>
    <w:p w14:paraId="25D854FE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Vice-Presidente</w:t>
      </w:r>
    </w:p>
    <w:p w14:paraId="25D85503" w14:textId="77777777" w:rsidR="000C65E6" w:rsidRPr="002A5D6F" w:rsidRDefault="000C65E6" w:rsidP="00202DBA">
      <w:pPr>
        <w:spacing w:line="360" w:lineRule="auto"/>
        <w:ind w:right="-181"/>
        <w:rPr>
          <w:rFonts w:ascii="Cambria" w:hAnsi="Cambria"/>
        </w:rPr>
      </w:pPr>
    </w:p>
    <w:p w14:paraId="25D85504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505" w14:textId="4A1FE1FC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JEMMIFRAN DA SILVA DANTAS</w:t>
      </w:r>
    </w:p>
    <w:p w14:paraId="25D85506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1º Secretário</w:t>
      </w:r>
    </w:p>
    <w:p w14:paraId="25D8550A" w14:textId="77777777" w:rsidR="000C65E6" w:rsidRPr="002A5D6F" w:rsidRDefault="000C65E6" w:rsidP="00202DBA">
      <w:pPr>
        <w:spacing w:line="360" w:lineRule="auto"/>
        <w:ind w:right="-181"/>
        <w:rPr>
          <w:rFonts w:ascii="Cambria" w:hAnsi="Cambria"/>
        </w:rPr>
      </w:pPr>
    </w:p>
    <w:p w14:paraId="25D8550B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_________________________________________________</w:t>
      </w:r>
    </w:p>
    <w:p w14:paraId="25D8550C" w14:textId="77777777" w:rsidR="00156F44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  <w:b/>
        </w:rPr>
      </w:pPr>
      <w:r w:rsidRPr="002A5D6F">
        <w:rPr>
          <w:rFonts w:ascii="Cambria" w:hAnsi="Cambria"/>
          <w:b/>
        </w:rPr>
        <w:t>JOSÉ LÚCIO SILVA</w:t>
      </w:r>
    </w:p>
    <w:p w14:paraId="25D8550D" w14:textId="77777777" w:rsidR="0052546D" w:rsidRPr="002A5D6F" w:rsidRDefault="00156F44" w:rsidP="00192994">
      <w:pPr>
        <w:spacing w:line="360" w:lineRule="auto"/>
        <w:ind w:left="-180" w:right="-181"/>
        <w:jc w:val="center"/>
        <w:rPr>
          <w:rFonts w:ascii="Cambria" w:hAnsi="Cambria"/>
        </w:rPr>
      </w:pPr>
      <w:r w:rsidRPr="002A5D6F">
        <w:rPr>
          <w:rFonts w:ascii="Cambria" w:hAnsi="Cambria"/>
        </w:rPr>
        <w:t>2º Secretário</w:t>
      </w:r>
    </w:p>
    <w:sectPr w:rsidR="0052546D" w:rsidRPr="002A5D6F" w:rsidSect="008239B5">
      <w:headerReference w:type="default" r:id="rId9"/>
      <w:footerReference w:type="default" r:id="rId10"/>
      <w:pgSz w:w="12240" w:h="15840"/>
      <w:pgMar w:top="1418" w:right="1418" w:bottom="1418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E0F4E5" w14:textId="77777777" w:rsidR="00380A9E" w:rsidRDefault="00380A9E">
      <w:r>
        <w:separator/>
      </w:r>
    </w:p>
  </w:endnote>
  <w:endnote w:type="continuationSeparator" w:id="0">
    <w:p w14:paraId="670D8142" w14:textId="77777777" w:rsidR="00380A9E" w:rsidRDefault="0038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3" w14:textId="77777777" w:rsidR="00B2687D" w:rsidRPr="00B352ED" w:rsidRDefault="00B2687D" w:rsidP="00B352ED"/>
  <w:p w14:paraId="25D85514" w14:textId="77777777" w:rsidR="00B2687D" w:rsidRDefault="00B2687D">
    <w:pPr>
      <w:pStyle w:val="Rodap"/>
      <w:ind w:left="-1800" w:right="-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CA0D03" w14:textId="77777777" w:rsidR="00380A9E" w:rsidRDefault="00380A9E">
      <w:r>
        <w:separator/>
      </w:r>
    </w:p>
  </w:footnote>
  <w:footnote w:type="continuationSeparator" w:id="0">
    <w:p w14:paraId="39DE82EF" w14:textId="77777777" w:rsidR="00380A9E" w:rsidRDefault="00380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85512" w14:textId="77777777" w:rsidR="00B2687D" w:rsidRPr="00527542" w:rsidRDefault="00007EA1" w:rsidP="00527542">
    <w:pPr>
      <w:pStyle w:val="Cabealho"/>
    </w:pPr>
    <w:r>
      <w:rPr>
        <w:noProof/>
        <w:szCs w:val="30"/>
      </w:rPr>
      <w:drawing>
        <wp:inline distT="0" distB="0" distL="0" distR="0" wp14:anchorId="25D85515" wp14:editId="25D85516">
          <wp:extent cx="6129655" cy="1303655"/>
          <wp:effectExtent l="0" t="0" r="4445" b="0"/>
          <wp:docPr id="1" name="Imagem 0" descr="Logo Câmara Municipal_Com_CNP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Logo Câmara Municipal_Com_CNP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130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87D" w:rsidRPr="00527542">
      <w:rPr>
        <w:szCs w:val="3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9DC67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nsid w:val="0AF20E4C"/>
    <w:multiLevelType w:val="hybridMultilevel"/>
    <w:tmpl w:val="18FE4FE6"/>
    <w:lvl w:ilvl="0" w:tplc="C34271E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>
    <w:nsid w:val="0CCB09C5"/>
    <w:multiLevelType w:val="hybridMultilevel"/>
    <w:tmpl w:val="3C480F12"/>
    <w:lvl w:ilvl="0" w:tplc="619062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AC24782"/>
    <w:multiLevelType w:val="hybridMultilevel"/>
    <w:tmpl w:val="6BA64F70"/>
    <w:lvl w:ilvl="0" w:tplc="3962D3F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EB82ED2"/>
    <w:multiLevelType w:val="hybridMultilevel"/>
    <w:tmpl w:val="B98828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0341906"/>
    <w:multiLevelType w:val="hybridMultilevel"/>
    <w:tmpl w:val="E0A492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B0AB8"/>
    <w:multiLevelType w:val="hybridMultilevel"/>
    <w:tmpl w:val="B414DCE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94141"/>
    <w:multiLevelType w:val="hybridMultilevel"/>
    <w:tmpl w:val="B68807CA"/>
    <w:lvl w:ilvl="0" w:tplc="A4A8734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BD283D"/>
    <w:multiLevelType w:val="hybridMultilevel"/>
    <w:tmpl w:val="20802E3A"/>
    <w:lvl w:ilvl="0" w:tplc="9D6CD3AC">
      <w:start w:val="1"/>
      <w:numFmt w:val="lowerLetter"/>
      <w:lvlText w:val="%1)"/>
      <w:lvlJc w:val="left"/>
      <w:pPr>
        <w:ind w:left="1497" w:hanging="9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16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30629E"/>
    <w:multiLevelType w:val="hybridMultilevel"/>
    <w:tmpl w:val="4D60BDA6"/>
    <w:lvl w:ilvl="0" w:tplc="FBE8A73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D17DD5"/>
    <w:multiLevelType w:val="hybridMultilevel"/>
    <w:tmpl w:val="67EE6BCE"/>
    <w:lvl w:ilvl="0" w:tplc="8696C2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658AF15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2" w:tplc="37982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7BEC85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8AE4C06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BEF0A4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15E8ADF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56F44BB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36F6FE7A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529158BF"/>
    <w:multiLevelType w:val="hybridMultilevel"/>
    <w:tmpl w:val="B328B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9E1887"/>
    <w:multiLevelType w:val="hybridMultilevel"/>
    <w:tmpl w:val="86002DF8"/>
    <w:lvl w:ilvl="0" w:tplc="9560295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B7AE193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6162D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8FD210F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53A40F6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EEC8F73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3C92F8D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80AD5D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1108B47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F4D33D5"/>
    <w:multiLevelType w:val="hybridMultilevel"/>
    <w:tmpl w:val="67989C6A"/>
    <w:lvl w:ilvl="0" w:tplc="95B6DD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6531BE9"/>
    <w:multiLevelType w:val="hybridMultilevel"/>
    <w:tmpl w:val="80722CC4"/>
    <w:lvl w:ilvl="0" w:tplc="B64ACE4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70716C3"/>
    <w:multiLevelType w:val="multilevel"/>
    <w:tmpl w:val="D7E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8270D8"/>
    <w:multiLevelType w:val="hybridMultilevel"/>
    <w:tmpl w:val="B7CCA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5"/>
  </w:num>
  <w:num w:numId="7">
    <w:abstractNumId w:val="19"/>
  </w:num>
  <w:num w:numId="8">
    <w:abstractNumId w:val="21"/>
  </w:num>
  <w:num w:numId="9">
    <w:abstractNumId w:val="3"/>
  </w:num>
  <w:num w:numId="10">
    <w:abstractNumId w:val="12"/>
  </w:num>
  <w:num w:numId="11">
    <w:abstractNumId w:val="18"/>
  </w:num>
  <w:num w:numId="12">
    <w:abstractNumId w:val="16"/>
  </w:num>
  <w:num w:numId="13">
    <w:abstractNumId w:val="4"/>
  </w:num>
  <w:num w:numId="14">
    <w:abstractNumId w:val="0"/>
  </w:num>
  <w:num w:numId="15">
    <w:abstractNumId w:val="13"/>
  </w:num>
  <w:num w:numId="16">
    <w:abstractNumId w:val="23"/>
  </w:num>
  <w:num w:numId="17">
    <w:abstractNumId w:val="22"/>
  </w:num>
  <w:num w:numId="18">
    <w:abstractNumId w:val="5"/>
  </w:num>
  <w:num w:numId="19">
    <w:abstractNumId w:val="17"/>
  </w:num>
  <w:num w:numId="20">
    <w:abstractNumId w:val="9"/>
  </w:num>
  <w:num w:numId="21">
    <w:abstractNumId w:val="11"/>
  </w:num>
  <w:num w:numId="22">
    <w:abstractNumId w:val="20"/>
  </w:num>
  <w:num w:numId="23">
    <w:abstractNumId w:val="14"/>
  </w:num>
  <w:num w:numId="24">
    <w:abstractNumId w:val="25"/>
  </w:num>
  <w:num w:numId="25">
    <w:abstractNumId w:val="24"/>
  </w:num>
  <w:num w:numId="26">
    <w:abstractNumId w:val="10"/>
  </w:num>
  <w:num w:numId="27">
    <w:abstractNumId w:val="1"/>
  </w:num>
  <w:num w:numId="28">
    <w:abstractNumId w:val="2"/>
  </w:num>
  <w:num w:numId="29">
    <w:abstractNumId w:val="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2F"/>
    <w:rsid w:val="000013CB"/>
    <w:rsid w:val="0000205A"/>
    <w:rsid w:val="00003D35"/>
    <w:rsid w:val="00004593"/>
    <w:rsid w:val="00005836"/>
    <w:rsid w:val="00006C78"/>
    <w:rsid w:val="00007EA1"/>
    <w:rsid w:val="0001191A"/>
    <w:rsid w:val="00013883"/>
    <w:rsid w:val="00013C7D"/>
    <w:rsid w:val="00021024"/>
    <w:rsid w:val="0002361C"/>
    <w:rsid w:val="00024FE3"/>
    <w:rsid w:val="00026B06"/>
    <w:rsid w:val="0002732A"/>
    <w:rsid w:val="000366EA"/>
    <w:rsid w:val="00040A9D"/>
    <w:rsid w:val="00040B4D"/>
    <w:rsid w:val="00044104"/>
    <w:rsid w:val="0004416C"/>
    <w:rsid w:val="0004467D"/>
    <w:rsid w:val="00044843"/>
    <w:rsid w:val="0004715E"/>
    <w:rsid w:val="0005111A"/>
    <w:rsid w:val="0005267E"/>
    <w:rsid w:val="00056D40"/>
    <w:rsid w:val="00067A32"/>
    <w:rsid w:val="00067AF2"/>
    <w:rsid w:val="000731C5"/>
    <w:rsid w:val="0007627C"/>
    <w:rsid w:val="000775B2"/>
    <w:rsid w:val="00080ED6"/>
    <w:rsid w:val="00083CC8"/>
    <w:rsid w:val="0008539E"/>
    <w:rsid w:val="00090AFE"/>
    <w:rsid w:val="0009187E"/>
    <w:rsid w:val="00096882"/>
    <w:rsid w:val="000A309D"/>
    <w:rsid w:val="000A3CBA"/>
    <w:rsid w:val="000A3EF9"/>
    <w:rsid w:val="000A7008"/>
    <w:rsid w:val="000A76E8"/>
    <w:rsid w:val="000B01DB"/>
    <w:rsid w:val="000B0C8C"/>
    <w:rsid w:val="000C24CD"/>
    <w:rsid w:val="000C43DB"/>
    <w:rsid w:val="000C65E6"/>
    <w:rsid w:val="000D42E9"/>
    <w:rsid w:val="000D4580"/>
    <w:rsid w:val="000E176B"/>
    <w:rsid w:val="000F0764"/>
    <w:rsid w:val="000F227F"/>
    <w:rsid w:val="000F3461"/>
    <w:rsid w:val="00101DE8"/>
    <w:rsid w:val="0010427C"/>
    <w:rsid w:val="00104BCB"/>
    <w:rsid w:val="00105DC6"/>
    <w:rsid w:val="00106FD2"/>
    <w:rsid w:val="001074AB"/>
    <w:rsid w:val="00113A55"/>
    <w:rsid w:val="00114BDD"/>
    <w:rsid w:val="00115960"/>
    <w:rsid w:val="001167A0"/>
    <w:rsid w:val="00116CB1"/>
    <w:rsid w:val="00116F89"/>
    <w:rsid w:val="001217C8"/>
    <w:rsid w:val="00130AA3"/>
    <w:rsid w:val="0013253D"/>
    <w:rsid w:val="00134198"/>
    <w:rsid w:val="00135009"/>
    <w:rsid w:val="00135675"/>
    <w:rsid w:val="00137350"/>
    <w:rsid w:val="00137FF3"/>
    <w:rsid w:val="00142EBB"/>
    <w:rsid w:val="00145676"/>
    <w:rsid w:val="001472F8"/>
    <w:rsid w:val="00153FC2"/>
    <w:rsid w:val="00156F44"/>
    <w:rsid w:val="001603E3"/>
    <w:rsid w:val="00160FEF"/>
    <w:rsid w:val="001640C9"/>
    <w:rsid w:val="001645F8"/>
    <w:rsid w:val="001667D9"/>
    <w:rsid w:val="00170346"/>
    <w:rsid w:val="00174BC8"/>
    <w:rsid w:val="00176412"/>
    <w:rsid w:val="00176E4D"/>
    <w:rsid w:val="00180CD0"/>
    <w:rsid w:val="00181810"/>
    <w:rsid w:val="00182CCF"/>
    <w:rsid w:val="001861F2"/>
    <w:rsid w:val="00190D3D"/>
    <w:rsid w:val="00190FED"/>
    <w:rsid w:val="00192994"/>
    <w:rsid w:val="00195A2B"/>
    <w:rsid w:val="001A1E4E"/>
    <w:rsid w:val="001A5013"/>
    <w:rsid w:val="001A5409"/>
    <w:rsid w:val="001A55EF"/>
    <w:rsid w:val="001B0BC9"/>
    <w:rsid w:val="001B0F79"/>
    <w:rsid w:val="001B6177"/>
    <w:rsid w:val="001B637E"/>
    <w:rsid w:val="001C096B"/>
    <w:rsid w:val="001C2F1F"/>
    <w:rsid w:val="001C5F7E"/>
    <w:rsid w:val="001C6D1C"/>
    <w:rsid w:val="001D07C1"/>
    <w:rsid w:val="001D3341"/>
    <w:rsid w:val="001D399F"/>
    <w:rsid w:val="001D44CE"/>
    <w:rsid w:val="001D48AA"/>
    <w:rsid w:val="001D549E"/>
    <w:rsid w:val="001D5670"/>
    <w:rsid w:val="001E1D9B"/>
    <w:rsid w:val="001E3316"/>
    <w:rsid w:val="001E4E1B"/>
    <w:rsid w:val="001E5AD9"/>
    <w:rsid w:val="001E74FB"/>
    <w:rsid w:val="001F4CB6"/>
    <w:rsid w:val="001F7A9D"/>
    <w:rsid w:val="00200C52"/>
    <w:rsid w:val="00201495"/>
    <w:rsid w:val="00202A4C"/>
    <w:rsid w:val="00202DBA"/>
    <w:rsid w:val="00203A40"/>
    <w:rsid w:val="002074F4"/>
    <w:rsid w:val="002117B2"/>
    <w:rsid w:val="00212FE4"/>
    <w:rsid w:val="00213E8A"/>
    <w:rsid w:val="00223A6A"/>
    <w:rsid w:val="00223C7B"/>
    <w:rsid w:val="00230439"/>
    <w:rsid w:val="00235AD5"/>
    <w:rsid w:val="00240D12"/>
    <w:rsid w:val="00241ABC"/>
    <w:rsid w:val="00241BCD"/>
    <w:rsid w:val="002461DE"/>
    <w:rsid w:val="002516E1"/>
    <w:rsid w:val="0025566D"/>
    <w:rsid w:val="00260736"/>
    <w:rsid w:val="0026260B"/>
    <w:rsid w:val="002629C4"/>
    <w:rsid w:val="0026382C"/>
    <w:rsid w:val="00263C19"/>
    <w:rsid w:val="002663C4"/>
    <w:rsid w:val="00267190"/>
    <w:rsid w:val="002673A3"/>
    <w:rsid w:val="0026759E"/>
    <w:rsid w:val="00267D26"/>
    <w:rsid w:val="00274725"/>
    <w:rsid w:val="0027580D"/>
    <w:rsid w:val="002774F2"/>
    <w:rsid w:val="00280162"/>
    <w:rsid w:val="002819D9"/>
    <w:rsid w:val="00281EA1"/>
    <w:rsid w:val="00283CD9"/>
    <w:rsid w:val="00283F9D"/>
    <w:rsid w:val="002863E2"/>
    <w:rsid w:val="002870DC"/>
    <w:rsid w:val="00287AC8"/>
    <w:rsid w:val="00292B66"/>
    <w:rsid w:val="00293822"/>
    <w:rsid w:val="00293BBD"/>
    <w:rsid w:val="002A011F"/>
    <w:rsid w:val="002A02AC"/>
    <w:rsid w:val="002A0D95"/>
    <w:rsid w:val="002A1EE3"/>
    <w:rsid w:val="002A2761"/>
    <w:rsid w:val="002A5D6F"/>
    <w:rsid w:val="002A6EF7"/>
    <w:rsid w:val="002B1878"/>
    <w:rsid w:val="002B30E8"/>
    <w:rsid w:val="002B36A2"/>
    <w:rsid w:val="002B3B7A"/>
    <w:rsid w:val="002B4202"/>
    <w:rsid w:val="002B502A"/>
    <w:rsid w:val="002B58C1"/>
    <w:rsid w:val="002B7CCE"/>
    <w:rsid w:val="002C0C76"/>
    <w:rsid w:val="002C280A"/>
    <w:rsid w:val="002C3E00"/>
    <w:rsid w:val="002C4826"/>
    <w:rsid w:val="002C4F25"/>
    <w:rsid w:val="002D0E41"/>
    <w:rsid w:val="002D1ACA"/>
    <w:rsid w:val="002D2131"/>
    <w:rsid w:val="002D7568"/>
    <w:rsid w:val="002D7DFC"/>
    <w:rsid w:val="002E66C6"/>
    <w:rsid w:val="002E6A01"/>
    <w:rsid w:val="002F03D1"/>
    <w:rsid w:val="002F0E14"/>
    <w:rsid w:val="002F314F"/>
    <w:rsid w:val="002F7C94"/>
    <w:rsid w:val="00306BD5"/>
    <w:rsid w:val="00311940"/>
    <w:rsid w:val="00316082"/>
    <w:rsid w:val="0033460E"/>
    <w:rsid w:val="00341747"/>
    <w:rsid w:val="003423A0"/>
    <w:rsid w:val="00342DE0"/>
    <w:rsid w:val="003453FD"/>
    <w:rsid w:val="0035238B"/>
    <w:rsid w:val="00360D0F"/>
    <w:rsid w:val="003625A4"/>
    <w:rsid w:val="00364920"/>
    <w:rsid w:val="003649B9"/>
    <w:rsid w:val="003672AA"/>
    <w:rsid w:val="00372BC5"/>
    <w:rsid w:val="003737E6"/>
    <w:rsid w:val="00377F09"/>
    <w:rsid w:val="00380A9E"/>
    <w:rsid w:val="0038118B"/>
    <w:rsid w:val="003830E8"/>
    <w:rsid w:val="003874CD"/>
    <w:rsid w:val="00387CF4"/>
    <w:rsid w:val="00391E18"/>
    <w:rsid w:val="003923D5"/>
    <w:rsid w:val="003924A2"/>
    <w:rsid w:val="00394354"/>
    <w:rsid w:val="003946E7"/>
    <w:rsid w:val="003970A9"/>
    <w:rsid w:val="00397618"/>
    <w:rsid w:val="003A087C"/>
    <w:rsid w:val="003A6BE5"/>
    <w:rsid w:val="003B70FD"/>
    <w:rsid w:val="003B7C73"/>
    <w:rsid w:val="003C1638"/>
    <w:rsid w:val="003C5756"/>
    <w:rsid w:val="003E341D"/>
    <w:rsid w:val="003E41B3"/>
    <w:rsid w:val="003E4F2D"/>
    <w:rsid w:val="003E7367"/>
    <w:rsid w:val="003F096D"/>
    <w:rsid w:val="00400A34"/>
    <w:rsid w:val="004039A1"/>
    <w:rsid w:val="00404B6A"/>
    <w:rsid w:val="00405314"/>
    <w:rsid w:val="004079B3"/>
    <w:rsid w:val="00410022"/>
    <w:rsid w:val="004123A0"/>
    <w:rsid w:val="004131E4"/>
    <w:rsid w:val="00422360"/>
    <w:rsid w:val="00424A7A"/>
    <w:rsid w:val="00424B2D"/>
    <w:rsid w:val="004278CC"/>
    <w:rsid w:val="00431A8D"/>
    <w:rsid w:val="0043589C"/>
    <w:rsid w:val="00435DF9"/>
    <w:rsid w:val="00454564"/>
    <w:rsid w:val="0045571B"/>
    <w:rsid w:val="00461296"/>
    <w:rsid w:val="004624E2"/>
    <w:rsid w:val="00464B6D"/>
    <w:rsid w:val="00465491"/>
    <w:rsid w:val="00471522"/>
    <w:rsid w:val="004758E0"/>
    <w:rsid w:val="00477115"/>
    <w:rsid w:val="00480224"/>
    <w:rsid w:val="0048332E"/>
    <w:rsid w:val="00496154"/>
    <w:rsid w:val="00496A7F"/>
    <w:rsid w:val="004A4DD7"/>
    <w:rsid w:val="004A5054"/>
    <w:rsid w:val="004A7CB3"/>
    <w:rsid w:val="004B0165"/>
    <w:rsid w:val="004B2B42"/>
    <w:rsid w:val="004B2F03"/>
    <w:rsid w:val="004B5717"/>
    <w:rsid w:val="004B73D3"/>
    <w:rsid w:val="004C0F8C"/>
    <w:rsid w:val="004C20EF"/>
    <w:rsid w:val="004C298F"/>
    <w:rsid w:val="004C5A5E"/>
    <w:rsid w:val="004C650C"/>
    <w:rsid w:val="004C736F"/>
    <w:rsid w:val="004D154E"/>
    <w:rsid w:val="004D4BFB"/>
    <w:rsid w:val="004E1F8A"/>
    <w:rsid w:val="004E2CD6"/>
    <w:rsid w:val="004E2E60"/>
    <w:rsid w:val="004F0516"/>
    <w:rsid w:val="004F112B"/>
    <w:rsid w:val="004F155A"/>
    <w:rsid w:val="004F3B7C"/>
    <w:rsid w:val="004F470C"/>
    <w:rsid w:val="00500DCD"/>
    <w:rsid w:val="00503B37"/>
    <w:rsid w:val="00507148"/>
    <w:rsid w:val="0051023B"/>
    <w:rsid w:val="005104DB"/>
    <w:rsid w:val="005128C4"/>
    <w:rsid w:val="0052546D"/>
    <w:rsid w:val="0052604B"/>
    <w:rsid w:val="00526F2B"/>
    <w:rsid w:val="00526F62"/>
    <w:rsid w:val="00527542"/>
    <w:rsid w:val="005313EF"/>
    <w:rsid w:val="00541AB4"/>
    <w:rsid w:val="00541B42"/>
    <w:rsid w:val="00543074"/>
    <w:rsid w:val="005465C1"/>
    <w:rsid w:val="0055231B"/>
    <w:rsid w:val="00552363"/>
    <w:rsid w:val="005527F9"/>
    <w:rsid w:val="00552C7C"/>
    <w:rsid w:val="0055664E"/>
    <w:rsid w:val="00556802"/>
    <w:rsid w:val="005579EB"/>
    <w:rsid w:val="00561C0B"/>
    <w:rsid w:val="00570644"/>
    <w:rsid w:val="0057349A"/>
    <w:rsid w:val="00573EA2"/>
    <w:rsid w:val="00583A79"/>
    <w:rsid w:val="00583F0B"/>
    <w:rsid w:val="0058753D"/>
    <w:rsid w:val="00591773"/>
    <w:rsid w:val="0059371D"/>
    <w:rsid w:val="00595C3C"/>
    <w:rsid w:val="0059611A"/>
    <w:rsid w:val="00597376"/>
    <w:rsid w:val="005A0DF1"/>
    <w:rsid w:val="005A1054"/>
    <w:rsid w:val="005B347B"/>
    <w:rsid w:val="005B4C74"/>
    <w:rsid w:val="005B52CF"/>
    <w:rsid w:val="005B5E08"/>
    <w:rsid w:val="005C655E"/>
    <w:rsid w:val="005D0E69"/>
    <w:rsid w:val="005D275E"/>
    <w:rsid w:val="005D4754"/>
    <w:rsid w:val="005D528E"/>
    <w:rsid w:val="005D57FD"/>
    <w:rsid w:val="005D6B9D"/>
    <w:rsid w:val="005D6F11"/>
    <w:rsid w:val="005E0947"/>
    <w:rsid w:val="005E2EEA"/>
    <w:rsid w:val="005F581B"/>
    <w:rsid w:val="00604E5F"/>
    <w:rsid w:val="006103B3"/>
    <w:rsid w:val="00610C9D"/>
    <w:rsid w:val="006126E2"/>
    <w:rsid w:val="00612E0E"/>
    <w:rsid w:val="00612F59"/>
    <w:rsid w:val="006131BC"/>
    <w:rsid w:val="00621413"/>
    <w:rsid w:val="006219AA"/>
    <w:rsid w:val="006230AB"/>
    <w:rsid w:val="0063035C"/>
    <w:rsid w:val="006303FE"/>
    <w:rsid w:val="006345A8"/>
    <w:rsid w:val="006354B3"/>
    <w:rsid w:val="0063576B"/>
    <w:rsid w:val="00640BD1"/>
    <w:rsid w:val="00641AE7"/>
    <w:rsid w:val="00652ABC"/>
    <w:rsid w:val="00653988"/>
    <w:rsid w:val="00654468"/>
    <w:rsid w:val="00660C57"/>
    <w:rsid w:val="00662FBB"/>
    <w:rsid w:val="0066354A"/>
    <w:rsid w:val="00666753"/>
    <w:rsid w:val="00670420"/>
    <w:rsid w:val="006714ED"/>
    <w:rsid w:val="00672ACA"/>
    <w:rsid w:val="00672E0C"/>
    <w:rsid w:val="006740DB"/>
    <w:rsid w:val="00677518"/>
    <w:rsid w:val="006806FC"/>
    <w:rsid w:val="00682B16"/>
    <w:rsid w:val="00685C67"/>
    <w:rsid w:val="00687343"/>
    <w:rsid w:val="00687BAF"/>
    <w:rsid w:val="00691648"/>
    <w:rsid w:val="006A0E63"/>
    <w:rsid w:val="006A1AC9"/>
    <w:rsid w:val="006B466B"/>
    <w:rsid w:val="006B4858"/>
    <w:rsid w:val="006B4E0B"/>
    <w:rsid w:val="006B54DF"/>
    <w:rsid w:val="006B77BB"/>
    <w:rsid w:val="006C0E0D"/>
    <w:rsid w:val="006C274A"/>
    <w:rsid w:val="006C516A"/>
    <w:rsid w:val="006D31DC"/>
    <w:rsid w:val="006D4F36"/>
    <w:rsid w:val="006D6E0A"/>
    <w:rsid w:val="006E63E9"/>
    <w:rsid w:val="006F0A6B"/>
    <w:rsid w:val="007017CA"/>
    <w:rsid w:val="007024A3"/>
    <w:rsid w:val="007025CA"/>
    <w:rsid w:val="00703379"/>
    <w:rsid w:val="00704622"/>
    <w:rsid w:val="00705617"/>
    <w:rsid w:val="00711783"/>
    <w:rsid w:val="00711AD9"/>
    <w:rsid w:val="00712562"/>
    <w:rsid w:val="0072289E"/>
    <w:rsid w:val="00731320"/>
    <w:rsid w:val="00732B34"/>
    <w:rsid w:val="0073473E"/>
    <w:rsid w:val="00734A1D"/>
    <w:rsid w:val="007410ED"/>
    <w:rsid w:val="0074255B"/>
    <w:rsid w:val="00742707"/>
    <w:rsid w:val="00747A18"/>
    <w:rsid w:val="0075228A"/>
    <w:rsid w:val="00763FAA"/>
    <w:rsid w:val="00767911"/>
    <w:rsid w:val="00774DB8"/>
    <w:rsid w:val="0077500E"/>
    <w:rsid w:val="007758F8"/>
    <w:rsid w:val="00776825"/>
    <w:rsid w:val="00777238"/>
    <w:rsid w:val="007775C5"/>
    <w:rsid w:val="00783782"/>
    <w:rsid w:val="00784F3A"/>
    <w:rsid w:val="00791050"/>
    <w:rsid w:val="007912C4"/>
    <w:rsid w:val="007926F9"/>
    <w:rsid w:val="00793CD3"/>
    <w:rsid w:val="007950B0"/>
    <w:rsid w:val="007A11E0"/>
    <w:rsid w:val="007A3476"/>
    <w:rsid w:val="007A35F6"/>
    <w:rsid w:val="007A4ACF"/>
    <w:rsid w:val="007A4F28"/>
    <w:rsid w:val="007B25C3"/>
    <w:rsid w:val="007B7204"/>
    <w:rsid w:val="007C0F98"/>
    <w:rsid w:val="007C59D9"/>
    <w:rsid w:val="007C5CD5"/>
    <w:rsid w:val="007C6779"/>
    <w:rsid w:val="007D137A"/>
    <w:rsid w:val="007D1E9B"/>
    <w:rsid w:val="007E1892"/>
    <w:rsid w:val="007E2818"/>
    <w:rsid w:val="007F2AEB"/>
    <w:rsid w:val="00802594"/>
    <w:rsid w:val="00807027"/>
    <w:rsid w:val="00812C0E"/>
    <w:rsid w:val="00813649"/>
    <w:rsid w:val="00813CDD"/>
    <w:rsid w:val="00820482"/>
    <w:rsid w:val="00822FFA"/>
    <w:rsid w:val="008236FD"/>
    <w:rsid w:val="008239B5"/>
    <w:rsid w:val="008353AA"/>
    <w:rsid w:val="00836D0C"/>
    <w:rsid w:val="00843EEA"/>
    <w:rsid w:val="0084458F"/>
    <w:rsid w:val="008559AF"/>
    <w:rsid w:val="008630D4"/>
    <w:rsid w:val="00863C39"/>
    <w:rsid w:val="00871C89"/>
    <w:rsid w:val="00872502"/>
    <w:rsid w:val="00875434"/>
    <w:rsid w:val="0087544B"/>
    <w:rsid w:val="00876A8E"/>
    <w:rsid w:val="00876CB5"/>
    <w:rsid w:val="00877559"/>
    <w:rsid w:val="008839FE"/>
    <w:rsid w:val="00884D9C"/>
    <w:rsid w:val="00890B5E"/>
    <w:rsid w:val="00894AEC"/>
    <w:rsid w:val="008954FF"/>
    <w:rsid w:val="0089605D"/>
    <w:rsid w:val="008A24B1"/>
    <w:rsid w:val="008A5C06"/>
    <w:rsid w:val="008B4B84"/>
    <w:rsid w:val="008B5224"/>
    <w:rsid w:val="008C2899"/>
    <w:rsid w:val="008D11A1"/>
    <w:rsid w:val="008D1D5B"/>
    <w:rsid w:val="008E18AB"/>
    <w:rsid w:val="008E75D9"/>
    <w:rsid w:val="008F099F"/>
    <w:rsid w:val="008F5910"/>
    <w:rsid w:val="00901280"/>
    <w:rsid w:val="009015D8"/>
    <w:rsid w:val="00901A49"/>
    <w:rsid w:val="0090253F"/>
    <w:rsid w:val="0091422C"/>
    <w:rsid w:val="009168DE"/>
    <w:rsid w:val="00916CFC"/>
    <w:rsid w:val="00917A71"/>
    <w:rsid w:val="009210D7"/>
    <w:rsid w:val="00922DC4"/>
    <w:rsid w:val="00922F63"/>
    <w:rsid w:val="00927D3D"/>
    <w:rsid w:val="0093048C"/>
    <w:rsid w:val="00933C84"/>
    <w:rsid w:val="00936E2A"/>
    <w:rsid w:val="00937291"/>
    <w:rsid w:val="00937774"/>
    <w:rsid w:val="00943098"/>
    <w:rsid w:val="009435CE"/>
    <w:rsid w:val="009455C1"/>
    <w:rsid w:val="009476C5"/>
    <w:rsid w:val="0095343D"/>
    <w:rsid w:val="00953FD8"/>
    <w:rsid w:val="009554DA"/>
    <w:rsid w:val="009559CA"/>
    <w:rsid w:val="00955A35"/>
    <w:rsid w:val="009646D1"/>
    <w:rsid w:val="00964CAF"/>
    <w:rsid w:val="00965603"/>
    <w:rsid w:val="00966425"/>
    <w:rsid w:val="009678B7"/>
    <w:rsid w:val="009712FE"/>
    <w:rsid w:val="00972E87"/>
    <w:rsid w:val="009730A6"/>
    <w:rsid w:val="00980670"/>
    <w:rsid w:val="00982344"/>
    <w:rsid w:val="00982D71"/>
    <w:rsid w:val="009847FD"/>
    <w:rsid w:val="00991199"/>
    <w:rsid w:val="00994008"/>
    <w:rsid w:val="009962E7"/>
    <w:rsid w:val="009A0561"/>
    <w:rsid w:val="009A2502"/>
    <w:rsid w:val="009B1121"/>
    <w:rsid w:val="009B2604"/>
    <w:rsid w:val="009C0AE2"/>
    <w:rsid w:val="009C2A3C"/>
    <w:rsid w:val="009C5CF8"/>
    <w:rsid w:val="009D0619"/>
    <w:rsid w:val="009D06B0"/>
    <w:rsid w:val="009D1659"/>
    <w:rsid w:val="009D6E57"/>
    <w:rsid w:val="009E1545"/>
    <w:rsid w:val="009E1A74"/>
    <w:rsid w:val="009E38B3"/>
    <w:rsid w:val="009E519A"/>
    <w:rsid w:val="009E5686"/>
    <w:rsid w:val="009E5F06"/>
    <w:rsid w:val="009F058D"/>
    <w:rsid w:val="009F4C88"/>
    <w:rsid w:val="00A00519"/>
    <w:rsid w:val="00A02C06"/>
    <w:rsid w:val="00A07BB7"/>
    <w:rsid w:val="00A121EA"/>
    <w:rsid w:val="00A153B4"/>
    <w:rsid w:val="00A15920"/>
    <w:rsid w:val="00A175C0"/>
    <w:rsid w:val="00A206BF"/>
    <w:rsid w:val="00A21B21"/>
    <w:rsid w:val="00A23B8B"/>
    <w:rsid w:val="00A26295"/>
    <w:rsid w:val="00A317D8"/>
    <w:rsid w:val="00A3515B"/>
    <w:rsid w:val="00A36908"/>
    <w:rsid w:val="00A404C2"/>
    <w:rsid w:val="00A412AF"/>
    <w:rsid w:val="00A41B6D"/>
    <w:rsid w:val="00A43C8C"/>
    <w:rsid w:val="00A4570C"/>
    <w:rsid w:val="00A5643B"/>
    <w:rsid w:val="00A56DBF"/>
    <w:rsid w:val="00A56F88"/>
    <w:rsid w:val="00A57CD2"/>
    <w:rsid w:val="00A62145"/>
    <w:rsid w:val="00A634C9"/>
    <w:rsid w:val="00A661B6"/>
    <w:rsid w:val="00A747D8"/>
    <w:rsid w:val="00A75B06"/>
    <w:rsid w:val="00A76475"/>
    <w:rsid w:val="00A768C2"/>
    <w:rsid w:val="00A8054E"/>
    <w:rsid w:val="00A87D9E"/>
    <w:rsid w:val="00A918A2"/>
    <w:rsid w:val="00A9203A"/>
    <w:rsid w:val="00A930D7"/>
    <w:rsid w:val="00A9365B"/>
    <w:rsid w:val="00A97DE9"/>
    <w:rsid w:val="00AA3B2E"/>
    <w:rsid w:val="00AA434C"/>
    <w:rsid w:val="00AA5146"/>
    <w:rsid w:val="00AB1155"/>
    <w:rsid w:val="00AB18CE"/>
    <w:rsid w:val="00AC25B6"/>
    <w:rsid w:val="00AC413F"/>
    <w:rsid w:val="00AD4487"/>
    <w:rsid w:val="00AE054A"/>
    <w:rsid w:val="00AE5980"/>
    <w:rsid w:val="00AE6D98"/>
    <w:rsid w:val="00AF1C30"/>
    <w:rsid w:val="00AF368D"/>
    <w:rsid w:val="00AF7082"/>
    <w:rsid w:val="00B00E46"/>
    <w:rsid w:val="00B012EE"/>
    <w:rsid w:val="00B01698"/>
    <w:rsid w:val="00B064BC"/>
    <w:rsid w:val="00B07610"/>
    <w:rsid w:val="00B11538"/>
    <w:rsid w:val="00B12C68"/>
    <w:rsid w:val="00B178C2"/>
    <w:rsid w:val="00B178C3"/>
    <w:rsid w:val="00B21D02"/>
    <w:rsid w:val="00B255D9"/>
    <w:rsid w:val="00B25661"/>
    <w:rsid w:val="00B2687D"/>
    <w:rsid w:val="00B3287A"/>
    <w:rsid w:val="00B32908"/>
    <w:rsid w:val="00B33BDE"/>
    <w:rsid w:val="00B352ED"/>
    <w:rsid w:val="00B35944"/>
    <w:rsid w:val="00B409AD"/>
    <w:rsid w:val="00B40D3D"/>
    <w:rsid w:val="00B41919"/>
    <w:rsid w:val="00B43082"/>
    <w:rsid w:val="00B44B5D"/>
    <w:rsid w:val="00B46AB8"/>
    <w:rsid w:val="00B55F75"/>
    <w:rsid w:val="00B61292"/>
    <w:rsid w:val="00B6589D"/>
    <w:rsid w:val="00B70951"/>
    <w:rsid w:val="00B70A0C"/>
    <w:rsid w:val="00B73024"/>
    <w:rsid w:val="00B76356"/>
    <w:rsid w:val="00B82B5C"/>
    <w:rsid w:val="00B93148"/>
    <w:rsid w:val="00B93C1A"/>
    <w:rsid w:val="00B95610"/>
    <w:rsid w:val="00B95A0D"/>
    <w:rsid w:val="00B95DA7"/>
    <w:rsid w:val="00BA389B"/>
    <w:rsid w:val="00BA4B72"/>
    <w:rsid w:val="00BA71E5"/>
    <w:rsid w:val="00BA735A"/>
    <w:rsid w:val="00BB110E"/>
    <w:rsid w:val="00BB58D5"/>
    <w:rsid w:val="00BB71DA"/>
    <w:rsid w:val="00BC392B"/>
    <w:rsid w:val="00BC5625"/>
    <w:rsid w:val="00BC659A"/>
    <w:rsid w:val="00BD5944"/>
    <w:rsid w:val="00BD5C34"/>
    <w:rsid w:val="00BE00BD"/>
    <w:rsid w:val="00BE1936"/>
    <w:rsid w:val="00BE3AD4"/>
    <w:rsid w:val="00BE4B3B"/>
    <w:rsid w:val="00BE59B6"/>
    <w:rsid w:val="00BE7D5C"/>
    <w:rsid w:val="00BF0AF0"/>
    <w:rsid w:val="00BF2937"/>
    <w:rsid w:val="00BF3180"/>
    <w:rsid w:val="00BF4CEA"/>
    <w:rsid w:val="00C016D3"/>
    <w:rsid w:val="00C01A49"/>
    <w:rsid w:val="00C0210A"/>
    <w:rsid w:val="00C039E4"/>
    <w:rsid w:val="00C106F7"/>
    <w:rsid w:val="00C115A5"/>
    <w:rsid w:val="00C115E2"/>
    <w:rsid w:val="00C141A3"/>
    <w:rsid w:val="00C160E9"/>
    <w:rsid w:val="00C22B07"/>
    <w:rsid w:val="00C26A91"/>
    <w:rsid w:val="00C31FCC"/>
    <w:rsid w:val="00C3337B"/>
    <w:rsid w:val="00C345F1"/>
    <w:rsid w:val="00C4772D"/>
    <w:rsid w:val="00C500A2"/>
    <w:rsid w:val="00C500C9"/>
    <w:rsid w:val="00C552EA"/>
    <w:rsid w:val="00C60E41"/>
    <w:rsid w:val="00C62F21"/>
    <w:rsid w:val="00C63C0E"/>
    <w:rsid w:val="00C64C4D"/>
    <w:rsid w:val="00C656CE"/>
    <w:rsid w:val="00C67659"/>
    <w:rsid w:val="00C722C8"/>
    <w:rsid w:val="00C7431A"/>
    <w:rsid w:val="00C761EB"/>
    <w:rsid w:val="00C80CBA"/>
    <w:rsid w:val="00C822D7"/>
    <w:rsid w:val="00C8482B"/>
    <w:rsid w:val="00C877D8"/>
    <w:rsid w:val="00C8782D"/>
    <w:rsid w:val="00CA26EA"/>
    <w:rsid w:val="00CA3B73"/>
    <w:rsid w:val="00CA703B"/>
    <w:rsid w:val="00CA73C5"/>
    <w:rsid w:val="00CB1827"/>
    <w:rsid w:val="00CB4C0A"/>
    <w:rsid w:val="00CC26ED"/>
    <w:rsid w:val="00CC5E63"/>
    <w:rsid w:val="00CD1EEF"/>
    <w:rsid w:val="00CD489C"/>
    <w:rsid w:val="00CD54AD"/>
    <w:rsid w:val="00CD72A8"/>
    <w:rsid w:val="00CE342F"/>
    <w:rsid w:val="00CE3A6F"/>
    <w:rsid w:val="00CE656E"/>
    <w:rsid w:val="00CE7A80"/>
    <w:rsid w:val="00CF0A18"/>
    <w:rsid w:val="00CF38E8"/>
    <w:rsid w:val="00CF70D9"/>
    <w:rsid w:val="00CF7682"/>
    <w:rsid w:val="00D004C9"/>
    <w:rsid w:val="00D0181D"/>
    <w:rsid w:val="00D02F49"/>
    <w:rsid w:val="00D0566B"/>
    <w:rsid w:val="00D1303F"/>
    <w:rsid w:val="00D15C1F"/>
    <w:rsid w:val="00D16729"/>
    <w:rsid w:val="00D17E2B"/>
    <w:rsid w:val="00D20588"/>
    <w:rsid w:val="00D20FE3"/>
    <w:rsid w:val="00D314A3"/>
    <w:rsid w:val="00D324F7"/>
    <w:rsid w:val="00D32FF3"/>
    <w:rsid w:val="00D331EF"/>
    <w:rsid w:val="00D34503"/>
    <w:rsid w:val="00D34BF2"/>
    <w:rsid w:val="00D37FAB"/>
    <w:rsid w:val="00D4193D"/>
    <w:rsid w:val="00D4381E"/>
    <w:rsid w:val="00D47B74"/>
    <w:rsid w:val="00D53B29"/>
    <w:rsid w:val="00D55467"/>
    <w:rsid w:val="00D5546A"/>
    <w:rsid w:val="00D55E88"/>
    <w:rsid w:val="00D56544"/>
    <w:rsid w:val="00D5695A"/>
    <w:rsid w:val="00D663A6"/>
    <w:rsid w:val="00D70FB1"/>
    <w:rsid w:val="00D71AB9"/>
    <w:rsid w:val="00D7307F"/>
    <w:rsid w:val="00D740A6"/>
    <w:rsid w:val="00D7717F"/>
    <w:rsid w:val="00D80C26"/>
    <w:rsid w:val="00D80D38"/>
    <w:rsid w:val="00D82ADA"/>
    <w:rsid w:val="00D84622"/>
    <w:rsid w:val="00D85B8B"/>
    <w:rsid w:val="00D86425"/>
    <w:rsid w:val="00D90E7A"/>
    <w:rsid w:val="00D95DAC"/>
    <w:rsid w:val="00D967B2"/>
    <w:rsid w:val="00D977C2"/>
    <w:rsid w:val="00DA265A"/>
    <w:rsid w:val="00DA55DF"/>
    <w:rsid w:val="00DA797F"/>
    <w:rsid w:val="00DB2E06"/>
    <w:rsid w:val="00DB5046"/>
    <w:rsid w:val="00DB7919"/>
    <w:rsid w:val="00DC36F9"/>
    <w:rsid w:val="00DD32DD"/>
    <w:rsid w:val="00DD590E"/>
    <w:rsid w:val="00DD5E03"/>
    <w:rsid w:val="00DE01D1"/>
    <w:rsid w:val="00DE0302"/>
    <w:rsid w:val="00DE365F"/>
    <w:rsid w:val="00DE5D6A"/>
    <w:rsid w:val="00DF2B33"/>
    <w:rsid w:val="00DF3363"/>
    <w:rsid w:val="00DF5FAC"/>
    <w:rsid w:val="00DF6675"/>
    <w:rsid w:val="00DF68A7"/>
    <w:rsid w:val="00E021E9"/>
    <w:rsid w:val="00E02CCF"/>
    <w:rsid w:val="00E06F5E"/>
    <w:rsid w:val="00E10B65"/>
    <w:rsid w:val="00E1512D"/>
    <w:rsid w:val="00E2059B"/>
    <w:rsid w:val="00E24D10"/>
    <w:rsid w:val="00E259BC"/>
    <w:rsid w:val="00E30A4E"/>
    <w:rsid w:val="00E318C2"/>
    <w:rsid w:val="00E330F5"/>
    <w:rsid w:val="00E37734"/>
    <w:rsid w:val="00E41B46"/>
    <w:rsid w:val="00E4492F"/>
    <w:rsid w:val="00E53792"/>
    <w:rsid w:val="00E609EC"/>
    <w:rsid w:val="00E646B5"/>
    <w:rsid w:val="00E64D22"/>
    <w:rsid w:val="00E6690F"/>
    <w:rsid w:val="00E72012"/>
    <w:rsid w:val="00E8017F"/>
    <w:rsid w:val="00E808E4"/>
    <w:rsid w:val="00E80B89"/>
    <w:rsid w:val="00E84F96"/>
    <w:rsid w:val="00E852D5"/>
    <w:rsid w:val="00E8670D"/>
    <w:rsid w:val="00E869DC"/>
    <w:rsid w:val="00E87E2F"/>
    <w:rsid w:val="00E94419"/>
    <w:rsid w:val="00E94CC3"/>
    <w:rsid w:val="00E94E13"/>
    <w:rsid w:val="00E94F7A"/>
    <w:rsid w:val="00E95D1E"/>
    <w:rsid w:val="00EA2EF1"/>
    <w:rsid w:val="00EA709D"/>
    <w:rsid w:val="00EB0A5B"/>
    <w:rsid w:val="00EB222B"/>
    <w:rsid w:val="00EB33E8"/>
    <w:rsid w:val="00EB47C8"/>
    <w:rsid w:val="00EB6866"/>
    <w:rsid w:val="00EC0AC1"/>
    <w:rsid w:val="00EC1A85"/>
    <w:rsid w:val="00EC42B0"/>
    <w:rsid w:val="00EC43AC"/>
    <w:rsid w:val="00EC7865"/>
    <w:rsid w:val="00ED45E2"/>
    <w:rsid w:val="00EE184E"/>
    <w:rsid w:val="00EE7323"/>
    <w:rsid w:val="00EF25EA"/>
    <w:rsid w:val="00F01A01"/>
    <w:rsid w:val="00F03678"/>
    <w:rsid w:val="00F0778C"/>
    <w:rsid w:val="00F1124E"/>
    <w:rsid w:val="00F156CA"/>
    <w:rsid w:val="00F15ACF"/>
    <w:rsid w:val="00F1789E"/>
    <w:rsid w:val="00F27D6D"/>
    <w:rsid w:val="00F30AC6"/>
    <w:rsid w:val="00F323C3"/>
    <w:rsid w:val="00F3261C"/>
    <w:rsid w:val="00F352A6"/>
    <w:rsid w:val="00F361F8"/>
    <w:rsid w:val="00F3796A"/>
    <w:rsid w:val="00F37998"/>
    <w:rsid w:val="00F37CCD"/>
    <w:rsid w:val="00F419FE"/>
    <w:rsid w:val="00F44293"/>
    <w:rsid w:val="00F44DA8"/>
    <w:rsid w:val="00F45704"/>
    <w:rsid w:val="00F460A4"/>
    <w:rsid w:val="00F47B5C"/>
    <w:rsid w:val="00F47BA2"/>
    <w:rsid w:val="00F5134A"/>
    <w:rsid w:val="00F5499D"/>
    <w:rsid w:val="00F55AE4"/>
    <w:rsid w:val="00F577BF"/>
    <w:rsid w:val="00F61311"/>
    <w:rsid w:val="00F62DAB"/>
    <w:rsid w:val="00F62F6F"/>
    <w:rsid w:val="00F65E34"/>
    <w:rsid w:val="00F7209A"/>
    <w:rsid w:val="00F72A60"/>
    <w:rsid w:val="00F81D0A"/>
    <w:rsid w:val="00F822D3"/>
    <w:rsid w:val="00F83AE2"/>
    <w:rsid w:val="00F8612F"/>
    <w:rsid w:val="00F872CC"/>
    <w:rsid w:val="00F877C8"/>
    <w:rsid w:val="00F911F2"/>
    <w:rsid w:val="00F96959"/>
    <w:rsid w:val="00FA083D"/>
    <w:rsid w:val="00FA2C82"/>
    <w:rsid w:val="00FA6A3A"/>
    <w:rsid w:val="00FA6C68"/>
    <w:rsid w:val="00FA6D08"/>
    <w:rsid w:val="00FB21C2"/>
    <w:rsid w:val="00FB4E72"/>
    <w:rsid w:val="00FB547B"/>
    <w:rsid w:val="00FB75A3"/>
    <w:rsid w:val="00FC35DA"/>
    <w:rsid w:val="00FC7186"/>
    <w:rsid w:val="00FD3AA8"/>
    <w:rsid w:val="00FE3A9D"/>
    <w:rsid w:val="00FE5C2B"/>
    <w:rsid w:val="00FF0614"/>
    <w:rsid w:val="00F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D854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3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80D38"/>
    <w:pPr>
      <w:keepNext/>
      <w:tabs>
        <w:tab w:val="left" w:pos="3880"/>
      </w:tabs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DF68A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qFormat/>
    <w:rsid w:val="00D80D38"/>
    <w:pPr>
      <w:keepNext/>
      <w:outlineLvl w:val="2"/>
    </w:pPr>
    <w:rPr>
      <w:rFonts w:ascii="Monotype Corsiva" w:hAnsi="Monotype Corsiva" w:cs="Monotype Corsiva"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9"/>
    <w:qFormat/>
    <w:rsid w:val="00C160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9"/>
    <w:qFormat/>
    <w:rsid w:val="00D80D38"/>
    <w:pPr>
      <w:keepNext/>
      <w:outlineLvl w:val="7"/>
    </w:pPr>
    <w:rPr>
      <w:rFonts w:ascii="Amazone BT" w:hAnsi="Amazone BT" w:cs="Amazone BT"/>
      <w:color w:val="000000"/>
      <w:sz w:val="38"/>
      <w:szCs w:val="38"/>
    </w:rPr>
  </w:style>
  <w:style w:type="paragraph" w:styleId="Ttulo9">
    <w:name w:val="heading 9"/>
    <w:basedOn w:val="Normal"/>
    <w:next w:val="Normal"/>
    <w:link w:val="Ttulo9Char"/>
    <w:uiPriority w:val="99"/>
    <w:qFormat/>
    <w:rsid w:val="00D80D38"/>
    <w:pPr>
      <w:keepNext/>
      <w:outlineLvl w:val="8"/>
    </w:pPr>
    <w:rPr>
      <w:rFonts w:ascii="Vivante-DTC" w:hAnsi="Vivante-DTC" w:cs="Vivante-DTC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9455C1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locked/>
    <w:rsid w:val="009455C1"/>
    <w:rPr>
      <w:rFonts w:ascii="Cambria" w:hAnsi="Cambria" w:cs="Cambria"/>
      <w:b/>
      <w:bCs/>
      <w:sz w:val="26"/>
      <w:szCs w:val="26"/>
    </w:rPr>
  </w:style>
  <w:style w:type="character" w:customStyle="1" w:styleId="Ttulo5Char">
    <w:name w:val="Título 5 Char"/>
    <w:link w:val="Ttulo5"/>
    <w:uiPriority w:val="99"/>
    <w:locked/>
    <w:rsid w:val="00C160E9"/>
    <w:rPr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455C1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455C1"/>
    <w:rPr>
      <w:rFonts w:ascii="Cambria" w:hAnsi="Cambria" w:cs="Cambria"/>
    </w:rPr>
  </w:style>
  <w:style w:type="paragraph" w:styleId="Cabealho">
    <w:name w:val="header"/>
    <w:basedOn w:val="Normal"/>
    <w:link w:val="CabealhoChar"/>
    <w:rsid w:val="00D80D38"/>
    <w:pPr>
      <w:tabs>
        <w:tab w:val="center" w:pos="4419"/>
        <w:tab w:val="right" w:pos="8838"/>
      </w:tabs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CabealhoChar">
    <w:name w:val="Cabeçalho Char"/>
    <w:link w:val="Cabealho"/>
    <w:locked/>
    <w:rsid w:val="009455C1"/>
    <w:rPr>
      <w:sz w:val="24"/>
      <w:szCs w:val="24"/>
    </w:rPr>
  </w:style>
  <w:style w:type="character" w:styleId="Hyperlink">
    <w:name w:val="Hyperlink"/>
    <w:uiPriority w:val="99"/>
    <w:rsid w:val="00D80D38"/>
    <w:rPr>
      <w:color w:val="0000FF"/>
      <w:u w:val="single"/>
    </w:rPr>
  </w:style>
  <w:style w:type="character" w:styleId="HiperlinkVisitado">
    <w:name w:val="FollowedHyperlink"/>
    <w:uiPriority w:val="99"/>
    <w:rsid w:val="00D80D38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D80D38"/>
    <w:pPr>
      <w:ind w:firstLine="1416"/>
    </w:pPr>
    <w:rPr>
      <w:rFonts w:ascii="Clarity Gothic Light SF" w:hAnsi="Clarity Gothic Light SF" w:cs="Clarity Gothic Light SF"/>
      <w:sz w:val="28"/>
      <w:szCs w:val="28"/>
    </w:rPr>
  </w:style>
  <w:style w:type="character" w:customStyle="1" w:styleId="RecuodecorpodetextoChar">
    <w:name w:val="Recuo de corpo de texto Char"/>
    <w:link w:val="Recuodecorpodetexto"/>
    <w:uiPriority w:val="99"/>
    <w:locked/>
    <w:rsid w:val="009455C1"/>
    <w:rPr>
      <w:sz w:val="24"/>
      <w:szCs w:val="24"/>
    </w:rPr>
  </w:style>
  <w:style w:type="paragraph" w:styleId="Corpodetexto">
    <w:name w:val="Body Text"/>
    <w:basedOn w:val="Normal"/>
    <w:link w:val="CorpodetextoChar"/>
    <w:rsid w:val="00D80D38"/>
    <w:pPr>
      <w:spacing w:line="360" w:lineRule="auto"/>
      <w:jc w:val="both"/>
    </w:pPr>
    <w:rPr>
      <w:rFonts w:ascii="Georgia" w:hAnsi="Georgia" w:cs="Georgia"/>
      <w:sz w:val="28"/>
      <w:szCs w:val="28"/>
    </w:rPr>
  </w:style>
  <w:style w:type="character" w:customStyle="1" w:styleId="CorpodetextoChar">
    <w:name w:val="Corpo de texto Char"/>
    <w:link w:val="Corpodetexto"/>
    <w:locked/>
    <w:rsid w:val="009455C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80D3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9455C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D80D38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locked/>
    <w:rsid w:val="009455C1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link w:val="MapadoDocumentoChar"/>
    <w:uiPriority w:val="99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link w:val="MapadoDocumento"/>
    <w:uiPriority w:val="99"/>
    <w:semiHidden/>
    <w:locked/>
    <w:rsid w:val="009455C1"/>
    <w:rPr>
      <w:sz w:val="2"/>
      <w:szCs w:val="2"/>
    </w:rPr>
  </w:style>
  <w:style w:type="table" w:styleId="Tabelacomgrade">
    <w:name w:val="Table Grid"/>
    <w:basedOn w:val="Tabelanormal"/>
    <w:uiPriority w:val="39"/>
    <w:rsid w:val="00C1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rsid w:val="00583F0B"/>
    <w:pPr>
      <w:tabs>
        <w:tab w:val="num" w:pos="360"/>
      </w:tabs>
      <w:ind w:left="360" w:hanging="3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275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75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2F03"/>
    <w:pPr>
      <w:autoSpaceDE w:val="0"/>
      <w:autoSpaceDN w:val="0"/>
      <w:adjustRightInd w:val="0"/>
    </w:pPr>
    <w:rPr>
      <w:rFonts w:ascii="Iskoola Pota" w:hAnsi="Iskoola Pota" w:cs="Iskoola Pota"/>
      <w:color w:val="000000"/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DF68A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Padro">
    <w:name w:val="Padrão"/>
    <w:rsid w:val="004A5054"/>
    <w:pPr>
      <w:tabs>
        <w:tab w:val="left" w:pos="708"/>
      </w:tabs>
      <w:suppressAutoHyphens/>
      <w:spacing w:after="200" w:line="276" w:lineRule="auto"/>
    </w:pPr>
    <w:rPr>
      <w:rFonts w:ascii="Calibri" w:hAnsi="Calibri"/>
      <w:color w:val="00000A"/>
      <w:sz w:val="22"/>
      <w:szCs w:val="22"/>
      <w:lang w:val="en-US" w:eastAsia="en-US"/>
    </w:rPr>
  </w:style>
  <w:style w:type="paragraph" w:customStyle="1" w:styleId="SemEspaamento1">
    <w:name w:val="Sem Espaçamento1"/>
    <w:qFormat/>
    <w:rsid w:val="004A5054"/>
    <w:rPr>
      <w:sz w:val="24"/>
      <w:szCs w:val="24"/>
    </w:rPr>
  </w:style>
  <w:style w:type="paragraph" w:styleId="SemEspaamento">
    <w:name w:val="No Spacing"/>
    <w:uiPriority w:val="1"/>
    <w:qFormat/>
    <w:rsid w:val="00040B4D"/>
    <w:rPr>
      <w:rFonts w:ascii="Calibri" w:eastAsia="Calibri" w:hAnsi="Calibri"/>
      <w:sz w:val="22"/>
      <w:szCs w:val="22"/>
      <w:lang w:eastAsia="en-US"/>
    </w:rPr>
  </w:style>
  <w:style w:type="paragraph" w:customStyle="1" w:styleId="ementa">
    <w:name w:val="ementa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paragraph" w:customStyle="1" w:styleId="contedo">
    <w:name w:val="contedo"/>
    <w:basedOn w:val="Normal"/>
    <w:qFormat/>
    <w:rsid w:val="004039A1"/>
    <w:pPr>
      <w:spacing w:beforeAutospacing="1" w:afterAutospacing="1"/>
    </w:pPr>
    <w:rPr>
      <w:kern w:val="2"/>
      <w:lang w:eastAsia="zh-CN" w:bidi="hi-IN"/>
    </w:rPr>
  </w:style>
  <w:style w:type="character" w:customStyle="1" w:styleId="label">
    <w:name w:val="label"/>
    <w:basedOn w:val="Fontepargpadro"/>
    <w:rsid w:val="001472F8"/>
  </w:style>
  <w:style w:type="character" w:styleId="Forte">
    <w:name w:val="Strong"/>
    <w:uiPriority w:val="22"/>
    <w:qFormat/>
    <w:locked/>
    <w:rsid w:val="0052546D"/>
    <w:rPr>
      <w:b/>
      <w:bCs/>
    </w:rPr>
  </w:style>
  <w:style w:type="paragraph" w:customStyle="1" w:styleId="bold">
    <w:name w:val="bold"/>
    <w:basedOn w:val="Normal"/>
    <w:rsid w:val="004F0516"/>
    <w:pPr>
      <w:spacing w:before="100" w:beforeAutospacing="1" w:after="100" w:afterAutospacing="1"/>
      <w:jc w:val="both"/>
    </w:pPr>
    <w:rPr>
      <w:rFonts w:ascii="Arial" w:hAnsi="Arial" w:cs="Arial"/>
      <w:b/>
      <w:bCs/>
      <w:color w:val="000000"/>
      <w:sz w:val="20"/>
      <w:szCs w:val="20"/>
    </w:rPr>
  </w:style>
  <w:style w:type="character" w:customStyle="1" w:styleId="apple-style-span">
    <w:name w:val="apple-style-span"/>
    <w:rsid w:val="004F0516"/>
  </w:style>
  <w:style w:type="character" w:customStyle="1" w:styleId="apple-converted-space">
    <w:name w:val="apple-converted-space"/>
    <w:rsid w:val="004F0516"/>
  </w:style>
  <w:style w:type="character" w:customStyle="1" w:styleId="Corpodetexto2Char1">
    <w:name w:val="Corpo de texto 2 Char1"/>
    <w:uiPriority w:val="99"/>
    <w:semiHidden/>
    <w:rsid w:val="004F0516"/>
    <w:rPr>
      <w:lang w:eastAsia="zh-CN"/>
    </w:rPr>
  </w:style>
  <w:style w:type="paragraph" w:styleId="PargrafodaLista">
    <w:name w:val="List Paragraph"/>
    <w:basedOn w:val="Normal"/>
    <w:uiPriority w:val="34"/>
    <w:qFormat/>
    <w:rsid w:val="004F0516"/>
    <w:pPr>
      <w:ind w:left="708"/>
    </w:pPr>
    <w:rPr>
      <w:sz w:val="20"/>
      <w:szCs w:val="20"/>
    </w:rPr>
  </w:style>
  <w:style w:type="character" w:customStyle="1" w:styleId="WW8Num3z0">
    <w:name w:val="WW8Num3z0"/>
    <w:rsid w:val="004F0516"/>
    <w:rPr>
      <w:rFonts w:ascii="Symbol" w:hAnsi="Symbol" w:cs="Symbol"/>
    </w:rPr>
  </w:style>
  <w:style w:type="character" w:customStyle="1" w:styleId="WW8Num3z1">
    <w:name w:val="WW8Num3z1"/>
    <w:rsid w:val="004F0516"/>
    <w:rPr>
      <w:rFonts w:ascii="Courier New" w:hAnsi="Courier New" w:cs="Courier New"/>
    </w:rPr>
  </w:style>
  <w:style w:type="character" w:customStyle="1" w:styleId="WW8Num3z2">
    <w:name w:val="WW8Num3z2"/>
    <w:rsid w:val="004F0516"/>
    <w:rPr>
      <w:rFonts w:ascii="Wingdings" w:hAnsi="Wingdings" w:cs="Wingdings"/>
    </w:rPr>
  </w:style>
  <w:style w:type="character" w:customStyle="1" w:styleId="Fontepargpadro1">
    <w:name w:val="Fonte parág. padrão1"/>
    <w:rsid w:val="004F0516"/>
  </w:style>
  <w:style w:type="paragraph" w:customStyle="1" w:styleId="Ttulo10">
    <w:name w:val="Título1"/>
    <w:basedOn w:val="Normal"/>
    <w:next w:val="Corpodetexto"/>
    <w:rsid w:val="004F0516"/>
    <w:pPr>
      <w:keepNext/>
      <w:suppressAutoHyphens/>
      <w:spacing w:before="240" w:after="120" w:line="276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Lista">
    <w:name w:val="List"/>
    <w:basedOn w:val="Corpodetexto"/>
    <w:rsid w:val="004F0516"/>
    <w:pPr>
      <w:suppressAutoHyphens/>
      <w:spacing w:after="120" w:line="276" w:lineRule="auto"/>
      <w:jc w:val="left"/>
    </w:pPr>
    <w:rPr>
      <w:rFonts w:ascii="Calibri" w:eastAsia="Calibri" w:hAnsi="Calibri" w:cs="Mangal"/>
      <w:sz w:val="22"/>
      <w:szCs w:val="22"/>
      <w:lang w:eastAsia="zh-CN"/>
    </w:rPr>
  </w:style>
  <w:style w:type="paragraph" w:styleId="Legenda">
    <w:name w:val="caption"/>
    <w:basedOn w:val="Normal"/>
    <w:qFormat/>
    <w:locked/>
    <w:rsid w:val="004F0516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ndice">
    <w:name w:val="Índice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customStyle="1" w:styleId="Contedodatabela">
    <w:name w:val="Conteúdo da tabela"/>
    <w:basedOn w:val="Normal"/>
    <w:rsid w:val="004F0516"/>
    <w:pPr>
      <w:suppressLineNumbers/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4F0516"/>
    <w:pPr>
      <w:jc w:val="center"/>
    </w:pPr>
    <w:rPr>
      <w:b/>
      <w:bCs/>
    </w:rPr>
  </w:style>
  <w:style w:type="paragraph" w:styleId="Ttulo">
    <w:name w:val="Title"/>
    <w:basedOn w:val="Normal"/>
    <w:link w:val="TtuloChar"/>
    <w:qFormat/>
    <w:locked/>
    <w:rsid w:val="004F0516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link w:val="Ttulo"/>
    <w:rsid w:val="004F0516"/>
    <w:rPr>
      <w:rFonts w:ascii="Garamond" w:hAnsi="Garamond"/>
    </w:rPr>
  </w:style>
  <w:style w:type="paragraph" w:styleId="Corpodetexto3">
    <w:name w:val="Body Text 3"/>
    <w:basedOn w:val="Normal"/>
    <w:link w:val="Corpodetexto3Char"/>
    <w:uiPriority w:val="99"/>
    <w:unhideWhenUsed/>
    <w:rsid w:val="004F051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F0516"/>
    <w:rPr>
      <w:sz w:val="16"/>
      <w:szCs w:val="16"/>
    </w:rPr>
  </w:style>
  <w:style w:type="paragraph" w:customStyle="1" w:styleId="LEG21Artigo">
    <w:name w:val="LEG 2.1. Artigo"/>
    <w:basedOn w:val="Normal"/>
    <w:qFormat/>
    <w:rsid w:val="004F0516"/>
    <w:pPr>
      <w:spacing w:before="320" w:after="80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2Pargrafo">
    <w:name w:val="LEG 2.2. Parágrafo"/>
    <w:basedOn w:val="Normal"/>
    <w:qFormat/>
    <w:rsid w:val="004F0516"/>
    <w:pPr>
      <w:spacing w:before="80" w:after="80"/>
      <w:ind w:left="85"/>
      <w:jc w:val="both"/>
    </w:pPr>
    <w:rPr>
      <w:rFonts w:ascii="Arial" w:eastAsia="Calibri" w:hAnsi="Arial"/>
      <w:sz w:val="20"/>
      <w:szCs w:val="22"/>
      <w:lang w:eastAsia="en-US"/>
    </w:rPr>
  </w:style>
  <w:style w:type="paragraph" w:customStyle="1" w:styleId="LEG23Inciso">
    <w:name w:val="LEG 2.3. Inciso"/>
    <w:basedOn w:val="Normal"/>
    <w:qFormat/>
    <w:rsid w:val="004F0516"/>
    <w:pPr>
      <w:spacing w:before="80" w:after="80"/>
      <w:ind w:left="170"/>
      <w:jc w:val="both"/>
    </w:pPr>
    <w:rPr>
      <w:rFonts w:ascii="Arial" w:eastAsia="Calibri" w:hAnsi="Arial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237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2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75BB5-D0C3-40F3-9F38-4D665A28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11</Pages>
  <Words>2458</Words>
  <Characters>13275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>Especial</Company>
  <LinksUpToDate>false</LinksUpToDate>
  <CharactersWithSpaces>15702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37</cp:revision>
  <cp:lastPrinted>2025-08-05T11:18:00Z</cp:lastPrinted>
  <dcterms:created xsi:type="dcterms:W3CDTF">2025-06-11T12:45:00Z</dcterms:created>
  <dcterms:modified xsi:type="dcterms:W3CDTF">2025-08-13T11:01:00Z</dcterms:modified>
</cp:coreProperties>
</file>