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2006" w14:textId="77777777" w:rsidR="00CF6689" w:rsidRPr="00C055ED" w:rsidRDefault="00CF6689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</w:p>
    <w:p w14:paraId="4311C5DE" w14:textId="11D1E272" w:rsidR="000662EA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PARECER DAS COMISSÕES PERMANENTES Nº 05</w:t>
      </w:r>
      <w:r w:rsidR="00AC61C5">
        <w:rPr>
          <w:rFonts w:ascii="Cambria" w:hAnsi="Cambria" w:cstheme="minorHAnsi"/>
          <w:b/>
          <w:bCs/>
          <w:sz w:val="23"/>
          <w:szCs w:val="23"/>
          <w:u w:val="single"/>
        </w:rPr>
        <w:t>6</w:t>
      </w: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/2025</w:t>
      </w:r>
    </w:p>
    <w:p w14:paraId="26A61A0D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</w:p>
    <w:p w14:paraId="40A51739" w14:textId="77777777" w:rsidR="00AC61C5" w:rsidRDefault="00AC61C5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AC61C5">
        <w:rPr>
          <w:rFonts w:ascii="Cambria" w:hAnsi="Cambria" w:cstheme="minorHAnsi"/>
          <w:b/>
          <w:bCs/>
          <w:sz w:val="23"/>
          <w:szCs w:val="23"/>
        </w:rPr>
        <w:t>Projeto de Resolução nº 008/2025</w:t>
      </w:r>
    </w:p>
    <w:p w14:paraId="5191059A" w14:textId="4E19325A" w:rsidR="00FD37DC" w:rsidRDefault="00FD37DC" w:rsidP="00AF62AF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FD37DC">
        <w:rPr>
          <w:rFonts w:ascii="Cambria" w:hAnsi="Cambria" w:cstheme="minorHAnsi"/>
          <w:b/>
          <w:bCs/>
          <w:sz w:val="23"/>
          <w:szCs w:val="23"/>
        </w:rPr>
        <w:t xml:space="preserve">Autoria: </w:t>
      </w:r>
      <w:r w:rsidR="00AC61C5" w:rsidRPr="00AC61C5">
        <w:rPr>
          <w:rFonts w:ascii="Cambria" w:hAnsi="Cambria" w:cstheme="minorHAnsi"/>
          <w:sz w:val="23"/>
          <w:szCs w:val="23"/>
        </w:rPr>
        <w:t>Mesa Diretora da Câmara Municipal de Carnaúba dos Dantas</w:t>
      </w:r>
    </w:p>
    <w:p w14:paraId="748BA84B" w14:textId="79F89F0F" w:rsidR="001C474C" w:rsidRDefault="00FD37DC" w:rsidP="00AC61C5">
      <w:p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FD37DC">
        <w:rPr>
          <w:rFonts w:ascii="Cambria" w:hAnsi="Cambria" w:cstheme="minorHAnsi"/>
          <w:b/>
          <w:bCs/>
          <w:sz w:val="23"/>
          <w:szCs w:val="23"/>
        </w:rPr>
        <w:t xml:space="preserve">Ementa: </w:t>
      </w:r>
      <w:r w:rsidR="00AC61C5" w:rsidRPr="00AC61C5">
        <w:rPr>
          <w:rFonts w:ascii="Cambria" w:hAnsi="Cambria" w:cstheme="minorHAnsi"/>
          <w:sz w:val="23"/>
          <w:szCs w:val="23"/>
        </w:rPr>
        <w:t>Acrescenta o art. 8-A à Resolução nº 008/2023, que institui o Programa Câmara Itinerante de Carnaúba dos Dantas, dispondo sobre a utilização de urnas físicas, formulários digitais e outros instrumentos de consulta pública destinados à coleta de requerimentos e recomendações dos cidadãos, e sobre a realização de reunião informal com todos os vereadores para análise das sugestões apresentadas.</w:t>
      </w:r>
    </w:p>
    <w:p w14:paraId="47A0163E" w14:textId="77777777" w:rsidR="00AC61C5" w:rsidRPr="00C055ED" w:rsidRDefault="00AC61C5" w:rsidP="00AC61C5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765144E" w14:textId="159F62F3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 - RELATÓRIO</w:t>
      </w:r>
    </w:p>
    <w:p w14:paraId="79C40B35" w14:textId="77777777" w:rsidR="00AC61C5" w:rsidRPr="00AC61C5" w:rsidRDefault="00AC61C5" w:rsidP="00AC61C5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O presente parecer trata da análise do Projeto de Resolução nº 008/2025, de iniciativa da Mesa Diretora, que propõe o </w:t>
      </w:r>
      <w:r w:rsidRPr="00AC61C5">
        <w:rPr>
          <w:rFonts w:ascii="Cambria" w:hAnsi="Cambria" w:cstheme="minorHAnsi"/>
          <w:b/>
          <w:bCs/>
          <w:sz w:val="23"/>
          <w:szCs w:val="23"/>
        </w:rPr>
        <w:t>acréscimo do art. 8-A à Resolução nº 008/2023</w:t>
      </w:r>
      <w:r w:rsidRPr="00AC61C5">
        <w:rPr>
          <w:rFonts w:ascii="Cambria" w:hAnsi="Cambria" w:cstheme="minorHAnsi"/>
          <w:sz w:val="23"/>
          <w:szCs w:val="23"/>
        </w:rPr>
        <w:t>, que institui o Programa Câmara Itinerante de Carnaúba dos Dantas.</w:t>
      </w:r>
    </w:p>
    <w:p w14:paraId="70EEE5F7" w14:textId="77777777" w:rsidR="00AC61C5" w:rsidRPr="00AC61C5" w:rsidRDefault="00AC61C5" w:rsidP="00AC61C5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O projeto objetiva regulamentar a utilização de urnas físicas, formulários digitais e outros instrumentos de consulta pública, bem como a realização de reunião informal entre os vereadores, para </w:t>
      </w:r>
      <w:r w:rsidRPr="00AC61C5">
        <w:rPr>
          <w:rFonts w:ascii="Cambria" w:hAnsi="Cambria" w:cstheme="minorHAnsi"/>
          <w:b/>
          <w:bCs/>
          <w:sz w:val="23"/>
          <w:szCs w:val="23"/>
        </w:rPr>
        <w:t>análise e encaminhamento das sugestões, requerimentos e recomendações apresentadas pelos cidadãos</w:t>
      </w:r>
      <w:r w:rsidRPr="00AC61C5">
        <w:rPr>
          <w:rFonts w:ascii="Cambria" w:hAnsi="Cambria" w:cstheme="minorHAnsi"/>
          <w:sz w:val="23"/>
          <w:szCs w:val="23"/>
        </w:rPr>
        <w:t>.</w:t>
      </w:r>
    </w:p>
    <w:p w14:paraId="32B424D0" w14:textId="092A31BD" w:rsidR="000662EA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Nos termos do </w:t>
      </w:r>
      <w:r w:rsidRPr="00C055ED">
        <w:rPr>
          <w:rFonts w:ascii="Cambria" w:hAnsi="Cambria" w:cstheme="minorHAnsi"/>
          <w:b/>
          <w:bCs/>
          <w:sz w:val="23"/>
          <w:szCs w:val="23"/>
        </w:rPr>
        <w:t>art. 22 do Regimento Interno da Câmara Municipal</w:t>
      </w:r>
      <w:r w:rsidRPr="00C055ED">
        <w:rPr>
          <w:rFonts w:ascii="Cambria" w:hAnsi="Cambria" w:cstheme="minorHAnsi"/>
          <w:sz w:val="23"/>
          <w:szCs w:val="23"/>
        </w:rPr>
        <w:t xml:space="preserve"> de Carnaúba dos Dantas/RN, a matéria foi devidamente distribuída à Comissão de Constituição, Justiça e Redação Final.</w:t>
      </w:r>
    </w:p>
    <w:p w14:paraId="514157E8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</w:p>
    <w:p w14:paraId="288F67A0" w14:textId="7A57582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 - ANÁLISE JURÍDICA </w:t>
      </w:r>
    </w:p>
    <w:p w14:paraId="7DCD75B5" w14:textId="142A867D" w:rsidR="00E747AC" w:rsidRDefault="00AC61C5" w:rsidP="00E747A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O Projeto de Resolução encontra respaldo legal nas atribuições conferidas à Mesa Diretora pelo </w:t>
      </w:r>
      <w:r w:rsidRPr="00AC61C5">
        <w:rPr>
          <w:rFonts w:ascii="Cambria" w:hAnsi="Cambria" w:cstheme="minorHAnsi"/>
          <w:b/>
          <w:bCs/>
          <w:sz w:val="23"/>
          <w:szCs w:val="23"/>
        </w:rPr>
        <w:t>artigo 10, inciso II, do Regimento Interno da Câmara Municipal</w:t>
      </w:r>
      <w:r w:rsidRPr="00AC61C5">
        <w:rPr>
          <w:rFonts w:ascii="Cambria" w:hAnsi="Cambria" w:cstheme="minorHAnsi"/>
          <w:sz w:val="23"/>
          <w:szCs w:val="23"/>
        </w:rPr>
        <w:t>, que autoriza a adoção de medidas administrativas voltadas à organização dos trabalhos legislativos e à promoção da participação popular.</w:t>
      </w:r>
    </w:p>
    <w:p w14:paraId="09D82501" w14:textId="62878F46" w:rsidR="00AC61C5" w:rsidRDefault="00AC61C5" w:rsidP="00E747A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A proposição é </w:t>
      </w:r>
      <w:r w:rsidRPr="00AC61C5">
        <w:rPr>
          <w:rFonts w:ascii="Cambria" w:hAnsi="Cambria" w:cstheme="minorHAnsi"/>
          <w:b/>
          <w:bCs/>
          <w:sz w:val="23"/>
          <w:szCs w:val="23"/>
        </w:rPr>
        <w:t>compatível com a legislação vigente</w:t>
      </w:r>
      <w:r w:rsidRPr="00AC61C5">
        <w:rPr>
          <w:rFonts w:ascii="Cambria" w:hAnsi="Cambria" w:cstheme="minorHAnsi"/>
          <w:sz w:val="23"/>
          <w:szCs w:val="23"/>
        </w:rPr>
        <w:t>, pois:</w:t>
      </w:r>
    </w:p>
    <w:p w14:paraId="282F6BF2" w14:textId="2550BFC8" w:rsidR="00AC61C5" w:rsidRPr="00AC61C5" w:rsidRDefault="00AC61C5" w:rsidP="00AC61C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>Não cria direitos ou obrigações de terceiros fora da competência da Câmara;</w:t>
      </w:r>
    </w:p>
    <w:p w14:paraId="3E4CF808" w14:textId="3057F13C" w:rsidR="00AC61C5" w:rsidRPr="00AC61C5" w:rsidRDefault="00AC61C5" w:rsidP="00AC61C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lastRenderedPageBreak/>
        <w:t>Visa apenas regulamentar procedimentos internos de consulta e participação cidadã;</w:t>
      </w:r>
    </w:p>
    <w:p w14:paraId="29D431EF" w14:textId="2A524618" w:rsidR="00AC61C5" w:rsidRDefault="00AC61C5" w:rsidP="00AC61C5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Observa os princípios da </w:t>
      </w:r>
      <w:r w:rsidRPr="00AC61C5">
        <w:rPr>
          <w:rFonts w:ascii="Cambria" w:hAnsi="Cambria" w:cstheme="minorHAnsi"/>
          <w:b/>
          <w:bCs/>
          <w:sz w:val="23"/>
          <w:szCs w:val="23"/>
        </w:rPr>
        <w:t>transparência, publicidade e eficiência</w:t>
      </w:r>
      <w:r w:rsidRPr="00AC61C5">
        <w:rPr>
          <w:rFonts w:ascii="Cambria" w:hAnsi="Cambria" w:cstheme="minorHAnsi"/>
          <w:sz w:val="23"/>
          <w:szCs w:val="23"/>
        </w:rPr>
        <w:t xml:space="preserve"> previstos na Lei Orgânica do Município e no Regimento Interno.</w:t>
      </w:r>
    </w:p>
    <w:p w14:paraId="65C56272" w14:textId="674C3309" w:rsidR="00AC61C5" w:rsidRPr="00E747AC" w:rsidRDefault="00AC61C5" w:rsidP="00AC61C5">
      <w:pPr>
        <w:pStyle w:val="PargrafodaLista"/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>Não há, portanto, vício de competência ou inconstitucionalidade na matéria.</w:t>
      </w:r>
    </w:p>
    <w:p w14:paraId="6D9E1A71" w14:textId="77777777" w:rsidR="00FD37DC" w:rsidRDefault="00FD37DC" w:rsidP="00FD37DC">
      <w:pPr>
        <w:spacing w:line="360" w:lineRule="auto"/>
        <w:ind w:firstLine="709"/>
        <w:jc w:val="both"/>
        <w:rPr>
          <w:rFonts w:ascii="Cambria" w:hAnsi="Cambria" w:cstheme="minorHAnsi"/>
          <w:sz w:val="23"/>
          <w:szCs w:val="23"/>
        </w:rPr>
      </w:pPr>
      <w:r w:rsidRPr="00FD37DC">
        <w:rPr>
          <w:rFonts w:ascii="Cambria" w:hAnsi="Cambria" w:cstheme="minorHAnsi"/>
          <w:sz w:val="23"/>
          <w:szCs w:val="23"/>
        </w:rPr>
        <w:t xml:space="preserve">Cumpre registrar que, durante a análise da técnica legislativa, foram realizadas pequenas retificações de redação, com o objetivo de conferir maior clareza, objetividade e conformidade à </w:t>
      </w:r>
      <w:r w:rsidRPr="00FD37DC">
        <w:rPr>
          <w:rFonts w:ascii="Cambria" w:hAnsi="Cambria" w:cstheme="minorHAnsi"/>
          <w:b/>
          <w:bCs/>
          <w:sz w:val="23"/>
          <w:szCs w:val="23"/>
        </w:rPr>
        <w:t>Lei Complementar nº 95/1998.</w:t>
      </w:r>
      <w:r w:rsidRPr="00FD37DC">
        <w:rPr>
          <w:rFonts w:ascii="Cambria" w:hAnsi="Cambria" w:cstheme="minorHAnsi"/>
          <w:sz w:val="23"/>
          <w:szCs w:val="23"/>
        </w:rPr>
        <w:t xml:space="preserve"> Tais ajustes não alteraram o conteúdo do projeto, apenas aprimoraram sua forma e estrutura.</w:t>
      </w:r>
    </w:p>
    <w:p w14:paraId="2D0888C2" w14:textId="77777777" w:rsidR="00FD37DC" w:rsidRPr="00FD37DC" w:rsidRDefault="00FD37DC" w:rsidP="00FD37DC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603533A2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III - ANÁLISE DE MÉRITO </w:t>
      </w:r>
    </w:p>
    <w:p w14:paraId="21D6FE76" w14:textId="0AE31719" w:rsidR="00E747AC" w:rsidRDefault="00AC61C5" w:rsidP="00E747AC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O mérito do projeto é </w:t>
      </w:r>
      <w:r w:rsidRPr="00AC61C5">
        <w:rPr>
          <w:rFonts w:ascii="Cambria" w:hAnsi="Cambria" w:cstheme="minorHAnsi"/>
          <w:b/>
          <w:bCs/>
          <w:sz w:val="23"/>
          <w:szCs w:val="23"/>
        </w:rPr>
        <w:t>altamente relevante</w:t>
      </w:r>
      <w:r w:rsidRPr="00AC61C5">
        <w:rPr>
          <w:rFonts w:ascii="Cambria" w:hAnsi="Cambria" w:cstheme="minorHAnsi"/>
          <w:sz w:val="23"/>
          <w:szCs w:val="23"/>
        </w:rPr>
        <w:t>, pois:</w:t>
      </w:r>
    </w:p>
    <w:p w14:paraId="58B3864D" w14:textId="24E06A7E" w:rsidR="00AC61C5" w:rsidRPr="00AC61C5" w:rsidRDefault="00AC61C5" w:rsidP="00AC61C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Amplia os mecanismos de </w:t>
      </w:r>
      <w:r w:rsidRPr="00AC61C5">
        <w:rPr>
          <w:rFonts w:ascii="Cambria" w:hAnsi="Cambria" w:cstheme="minorHAnsi"/>
          <w:b/>
          <w:bCs/>
          <w:sz w:val="23"/>
          <w:szCs w:val="23"/>
        </w:rPr>
        <w:t>participação popular</w:t>
      </w:r>
      <w:r w:rsidRPr="00AC61C5">
        <w:rPr>
          <w:rFonts w:ascii="Cambria" w:hAnsi="Cambria" w:cstheme="minorHAnsi"/>
          <w:sz w:val="23"/>
          <w:szCs w:val="23"/>
        </w:rPr>
        <w:t>, permitindo que os cidadãos apresentem requerimentos e recomendações de forma organizada e acessível;</w:t>
      </w:r>
    </w:p>
    <w:p w14:paraId="7A342464" w14:textId="1B626FC4" w:rsidR="00AC61C5" w:rsidRPr="00AC61C5" w:rsidRDefault="00AC61C5" w:rsidP="00AC61C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Estabelece prazos e procedimentos claros para coleta e análise das sugestões, garantindo </w:t>
      </w:r>
      <w:r w:rsidRPr="00AC61C5">
        <w:rPr>
          <w:rFonts w:ascii="Cambria" w:hAnsi="Cambria" w:cstheme="minorHAnsi"/>
          <w:b/>
          <w:bCs/>
          <w:sz w:val="23"/>
          <w:szCs w:val="23"/>
        </w:rPr>
        <w:t>transparência e efetividade</w:t>
      </w:r>
      <w:r w:rsidRPr="00AC61C5">
        <w:rPr>
          <w:rFonts w:ascii="Cambria" w:hAnsi="Cambria" w:cstheme="minorHAnsi"/>
          <w:sz w:val="23"/>
          <w:szCs w:val="23"/>
        </w:rPr>
        <w:t>;</w:t>
      </w:r>
    </w:p>
    <w:p w14:paraId="3D650A29" w14:textId="481D4B96" w:rsidR="00AC61C5" w:rsidRPr="00AC61C5" w:rsidRDefault="00AC61C5" w:rsidP="00AC61C5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Cambria" w:hAnsi="Cambria" w:cstheme="minorHAnsi"/>
          <w:sz w:val="23"/>
          <w:szCs w:val="23"/>
        </w:rPr>
      </w:pPr>
      <w:r w:rsidRPr="00AC61C5">
        <w:rPr>
          <w:rFonts w:ascii="Cambria" w:hAnsi="Cambria" w:cstheme="minorHAnsi"/>
          <w:sz w:val="23"/>
          <w:szCs w:val="23"/>
        </w:rPr>
        <w:t xml:space="preserve">Reforça a </w:t>
      </w:r>
      <w:r w:rsidRPr="00AC61C5">
        <w:rPr>
          <w:rFonts w:ascii="Cambria" w:hAnsi="Cambria" w:cstheme="minorHAnsi"/>
          <w:b/>
          <w:bCs/>
          <w:sz w:val="23"/>
          <w:szCs w:val="23"/>
        </w:rPr>
        <w:t>interação entre vereadores e comunidade</w:t>
      </w:r>
      <w:r w:rsidRPr="00AC61C5">
        <w:rPr>
          <w:rFonts w:ascii="Cambria" w:hAnsi="Cambria" w:cstheme="minorHAnsi"/>
          <w:sz w:val="23"/>
          <w:szCs w:val="23"/>
        </w:rPr>
        <w:t>, promovendo decisões legislativas mais alinhadas às demandas locais.</w:t>
      </w:r>
    </w:p>
    <w:p w14:paraId="40779FCA" w14:textId="618DDA2B" w:rsidR="00AC61C5" w:rsidRPr="00AC61C5" w:rsidRDefault="00AC61C5" w:rsidP="00AC61C5">
      <w:pPr>
        <w:spacing w:before="100" w:beforeAutospacing="1" w:after="100" w:afterAutospacing="1"/>
        <w:ind w:left="360" w:firstLine="349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AC61C5">
        <w:rPr>
          <w:rFonts w:ascii="Times New Roman" w:eastAsia="Times New Roman" w:hAnsi="Times New Roman" w:cs="Times New Roman"/>
          <w:kern w:val="0"/>
          <w:lang w:eastAsia="pt-BR" w:bidi="ar-SA"/>
        </w:rPr>
        <w:t xml:space="preserve">A inclusão do art. 8-A </w:t>
      </w:r>
      <w:r w:rsidRPr="00AC61C5">
        <w:rPr>
          <w:rFonts w:ascii="Times New Roman" w:eastAsia="Times New Roman" w:hAnsi="Times New Roman" w:cs="Times New Roman"/>
          <w:b/>
          <w:bCs/>
          <w:kern w:val="0"/>
          <w:lang w:eastAsia="pt-BR" w:bidi="ar-SA"/>
        </w:rPr>
        <w:t>fortalece o Programa Câmara Itinerante</w:t>
      </w:r>
      <w:r w:rsidRPr="00AC61C5">
        <w:rPr>
          <w:rFonts w:ascii="Times New Roman" w:eastAsia="Times New Roman" w:hAnsi="Times New Roman" w:cs="Times New Roman"/>
          <w:kern w:val="0"/>
          <w:lang w:eastAsia="pt-BR" w:bidi="ar-SA"/>
        </w:rPr>
        <w:t>, tornando-o mais democrático, participativo e funcional.</w:t>
      </w:r>
    </w:p>
    <w:p w14:paraId="0C408699" w14:textId="77777777" w:rsidR="00C055ED" w:rsidRPr="00C055ED" w:rsidRDefault="00C055ED" w:rsidP="00C055ED">
      <w:pPr>
        <w:pStyle w:val="PargrafodaLista"/>
        <w:spacing w:line="360" w:lineRule="auto"/>
        <w:ind w:left="1428"/>
        <w:jc w:val="both"/>
        <w:rPr>
          <w:rFonts w:ascii="Cambria" w:hAnsi="Cambria" w:cstheme="minorHAnsi"/>
          <w:sz w:val="23"/>
          <w:szCs w:val="23"/>
        </w:rPr>
      </w:pPr>
    </w:p>
    <w:p w14:paraId="6F82D173" w14:textId="22784AA4" w:rsidR="006F0098" w:rsidRPr="00C055ED" w:rsidRDefault="00847207" w:rsidP="00C055ED">
      <w:pPr>
        <w:spacing w:line="360" w:lineRule="auto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I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>V –</w:t>
      </w:r>
      <w:r w:rsidR="00D8696E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 </w:t>
      </w:r>
      <w:r w:rsidR="000662EA" w:rsidRPr="00C055ED">
        <w:rPr>
          <w:rFonts w:ascii="Cambria" w:hAnsi="Cambria" w:cstheme="minorHAnsi"/>
          <w:b/>
          <w:bCs/>
          <w:sz w:val="23"/>
          <w:szCs w:val="23"/>
          <w:u w:val="single"/>
        </w:rPr>
        <w:t xml:space="preserve">DA COMISSÃO DE </w:t>
      </w:r>
      <w:r w:rsidR="00C45158" w:rsidRPr="00C055ED">
        <w:rPr>
          <w:rFonts w:ascii="Cambria" w:hAnsi="Cambria" w:cstheme="minorHAnsi"/>
          <w:b/>
          <w:bCs/>
          <w:sz w:val="23"/>
          <w:szCs w:val="23"/>
          <w:u w:val="single"/>
        </w:rPr>
        <w:t>CONSTITUIÇÃO, JUSTIÇA E REDAÇÃO FINAL</w:t>
      </w:r>
    </w:p>
    <w:p w14:paraId="66D7B1BA" w14:textId="3F6FEA91" w:rsidR="00FD37DC" w:rsidRDefault="00810ECF" w:rsidP="00C055ED">
      <w:pPr>
        <w:spacing w:line="360" w:lineRule="auto"/>
        <w:ind w:firstLine="708"/>
        <w:jc w:val="both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A Comissão de Constituição, Justiça e Redação Final, composta pelos Vereadores(as) Bárbara de Medeiros Dantas (Presidente), José Gilvan Dantas (Relator) e Maria das Vitórias Bezerra Dantas (</w:t>
      </w:r>
      <w:r w:rsidR="00F212A4" w:rsidRPr="00C055ED">
        <w:rPr>
          <w:rFonts w:ascii="Cambria" w:hAnsi="Cambria" w:cstheme="minorHAnsi"/>
          <w:sz w:val="23"/>
          <w:szCs w:val="23"/>
        </w:rPr>
        <w:t>Secretária</w:t>
      </w:r>
      <w:r w:rsidRPr="00C055ED">
        <w:rPr>
          <w:rFonts w:ascii="Cambria" w:hAnsi="Cambria" w:cstheme="minorHAnsi"/>
          <w:sz w:val="23"/>
          <w:szCs w:val="23"/>
        </w:rPr>
        <w:t xml:space="preserve">), </w:t>
      </w:r>
      <w:r w:rsidR="00FD37DC" w:rsidRPr="00FD37DC">
        <w:rPr>
          <w:rFonts w:ascii="Cambria" w:hAnsi="Cambria" w:cstheme="minorHAnsi"/>
          <w:sz w:val="23"/>
          <w:szCs w:val="23"/>
        </w:rPr>
        <w:t xml:space="preserve">analisou o </w:t>
      </w:r>
      <w:r w:rsidR="00AC61C5" w:rsidRPr="00AC61C5">
        <w:rPr>
          <w:rFonts w:ascii="Cambria" w:hAnsi="Cambria" w:cstheme="minorHAnsi"/>
          <w:b/>
          <w:bCs/>
          <w:sz w:val="23"/>
          <w:szCs w:val="23"/>
        </w:rPr>
        <w:t>Projeto de Resolução nº 008/2025</w:t>
      </w:r>
      <w:r w:rsidR="00FD37DC" w:rsidRPr="00AC61C5">
        <w:rPr>
          <w:rFonts w:ascii="Cambria" w:hAnsi="Cambria" w:cstheme="minorHAnsi"/>
          <w:b/>
          <w:bCs/>
          <w:sz w:val="23"/>
          <w:szCs w:val="23"/>
        </w:rPr>
        <w:t>.</w:t>
      </w:r>
    </w:p>
    <w:p w14:paraId="36CF8E2D" w14:textId="04D7C4EC" w:rsidR="00E747AC" w:rsidRDefault="000662EA" w:rsidP="00AC61C5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A análise foi conduzida sob os aspectos da constitucionalidade, legalidade e técnica legislativa. Diante disso, </w:t>
      </w:r>
      <w:r w:rsidRPr="00C055ED">
        <w:rPr>
          <w:rFonts w:ascii="Cambria" w:hAnsi="Cambria" w:cstheme="minorHAnsi"/>
          <w:b/>
          <w:bCs/>
          <w:sz w:val="23"/>
          <w:szCs w:val="23"/>
        </w:rPr>
        <w:t>este Relator emite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 xml:space="preserve">parecer favorável à tramitação </w:t>
      </w:r>
      <w:r w:rsidR="00FD37DC">
        <w:rPr>
          <w:rFonts w:ascii="Cambria" w:hAnsi="Cambria" w:cstheme="minorHAnsi"/>
          <w:b/>
          <w:bCs/>
          <w:sz w:val="23"/>
          <w:szCs w:val="23"/>
        </w:rPr>
        <w:t xml:space="preserve">do </w:t>
      </w:r>
      <w:r w:rsidR="00AC61C5" w:rsidRPr="00AC61C5">
        <w:rPr>
          <w:rFonts w:ascii="Cambria" w:hAnsi="Cambria" w:cstheme="minorHAnsi"/>
          <w:b/>
          <w:bCs/>
          <w:sz w:val="23"/>
          <w:szCs w:val="23"/>
        </w:rPr>
        <w:t>Projeto de Resolução nº 008/2025.</w:t>
      </w:r>
    </w:p>
    <w:p w14:paraId="0E4CF31B" w14:textId="77777777" w:rsidR="00E747AC" w:rsidRPr="00E747AC" w:rsidRDefault="00E747AC" w:rsidP="00E747AC">
      <w:pPr>
        <w:spacing w:line="360" w:lineRule="auto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6840C64E" w14:textId="7BD42BBF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C055ED" w:rsidRPr="00C055ED">
        <w:rPr>
          <w:rFonts w:ascii="Cambria" w:hAnsi="Cambria" w:cstheme="minorHAnsi"/>
          <w:sz w:val="23"/>
          <w:szCs w:val="23"/>
        </w:rPr>
        <w:t>16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36C37B30" w14:textId="77777777" w:rsidR="00CF6689" w:rsidRPr="00C055ED" w:rsidRDefault="00CF6689" w:rsidP="00C055ED">
      <w:pPr>
        <w:spacing w:line="360" w:lineRule="auto"/>
        <w:ind w:firstLine="708"/>
        <w:jc w:val="center"/>
        <w:rPr>
          <w:rFonts w:ascii="Cambria" w:hAnsi="Cambria" w:cstheme="minorHAnsi"/>
          <w:sz w:val="23"/>
          <w:szCs w:val="23"/>
        </w:rPr>
      </w:pPr>
    </w:p>
    <w:p w14:paraId="1804952D" w14:textId="77777777" w:rsidR="000662EA" w:rsidRPr="00C055ED" w:rsidRDefault="000662E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_____________________________________</w:t>
      </w:r>
    </w:p>
    <w:p w14:paraId="5ED147C6" w14:textId="7B37EF9E" w:rsidR="000E4977" w:rsidRPr="00C055ED" w:rsidRDefault="00C45158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JOSÉ GILVAN DANTAS</w:t>
      </w:r>
    </w:p>
    <w:p w14:paraId="73C11013" w14:textId="2BF0755D" w:rsidR="00DB249A" w:rsidRPr="00C055ED" w:rsidRDefault="000E497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Relator da Comissão de</w:t>
      </w:r>
    </w:p>
    <w:p w14:paraId="619A313D" w14:textId="54BAD02C" w:rsidR="000662EA" w:rsidRDefault="000E4977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</w:t>
      </w:r>
      <w:r w:rsidR="00C45158" w:rsidRPr="00C055ED">
        <w:rPr>
          <w:rFonts w:ascii="Cambria" w:hAnsi="Cambria" w:cstheme="minorHAnsi"/>
          <w:sz w:val="23"/>
          <w:szCs w:val="23"/>
        </w:rPr>
        <w:t>, Justiça e Redação Fina</w:t>
      </w:r>
      <w:r w:rsidR="00FD37DC">
        <w:rPr>
          <w:rFonts w:ascii="Cambria" w:hAnsi="Cambria" w:cstheme="minorHAnsi"/>
          <w:sz w:val="23"/>
          <w:szCs w:val="23"/>
        </w:rPr>
        <w:t>l</w:t>
      </w:r>
    </w:p>
    <w:p w14:paraId="780BB8A1" w14:textId="77777777" w:rsidR="00FD37DC" w:rsidRDefault="00FD37DC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294A3D3E" w14:textId="77777777" w:rsidR="00FD37DC" w:rsidRDefault="00FD37DC" w:rsidP="00FD37DC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7E1B19AC" w14:textId="4AC7C95C" w:rsidR="00DB249A" w:rsidRPr="00C055ED" w:rsidRDefault="00DB249A" w:rsidP="00E747AC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bCs/>
          <w:sz w:val="23"/>
          <w:szCs w:val="23"/>
          <w:u w:val="single"/>
        </w:rPr>
        <w:t>APROVAÇÃO DOS MEMBROS</w:t>
      </w:r>
    </w:p>
    <w:p w14:paraId="735FDFD4" w14:textId="77777777" w:rsidR="000662EA" w:rsidRPr="00C055ED" w:rsidRDefault="000662EA" w:rsidP="00C055ED">
      <w:pPr>
        <w:spacing w:line="360" w:lineRule="auto"/>
        <w:rPr>
          <w:rFonts w:ascii="Cambria" w:hAnsi="Cambria" w:cstheme="minorHAnsi"/>
          <w:sz w:val="23"/>
          <w:szCs w:val="23"/>
        </w:rPr>
      </w:pPr>
    </w:p>
    <w:p w14:paraId="3FA5A362" w14:textId="21D3779B" w:rsidR="00C055ED" w:rsidRDefault="000662EA" w:rsidP="00FD37DC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Em consonância com as leis vigentes, manifesta-se esta comissão, por maioria dos votos, </w:t>
      </w:r>
      <w:r w:rsidRPr="00C055ED">
        <w:rPr>
          <w:rFonts w:ascii="Cambria" w:hAnsi="Cambria" w:cstheme="minorHAnsi"/>
          <w:b/>
          <w:bCs/>
          <w:sz w:val="23"/>
          <w:szCs w:val="23"/>
        </w:rPr>
        <w:t>PELA APROVAÇÃO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="00FD37DC">
        <w:rPr>
          <w:rFonts w:ascii="Cambria" w:hAnsi="Cambria" w:cstheme="minorHAnsi"/>
          <w:b/>
          <w:bCs/>
          <w:sz w:val="23"/>
          <w:szCs w:val="23"/>
        </w:rPr>
        <w:t xml:space="preserve">do </w:t>
      </w:r>
      <w:r w:rsidR="00AC61C5" w:rsidRPr="00AC61C5">
        <w:rPr>
          <w:rFonts w:ascii="Cambria" w:hAnsi="Cambria" w:cstheme="minorHAnsi"/>
          <w:b/>
          <w:bCs/>
          <w:sz w:val="23"/>
          <w:szCs w:val="23"/>
        </w:rPr>
        <w:t>Projeto de Resolução nº 008/</w:t>
      </w:r>
      <w:r w:rsidR="00AC61C5" w:rsidRPr="00AC61C5">
        <w:rPr>
          <w:rFonts w:ascii="Cambria" w:hAnsi="Cambria" w:cstheme="minorHAnsi"/>
          <w:b/>
          <w:bCs/>
          <w:sz w:val="23"/>
          <w:szCs w:val="23"/>
        </w:rPr>
        <w:t>2025.</w:t>
      </w:r>
      <w:r w:rsidRPr="00C055ED">
        <w:rPr>
          <w:rFonts w:ascii="Cambria" w:hAnsi="Cambria" w:cstheme="minorHAnsi"/>
          <w:b/>
          <w:bCs/>
          <w:sz w:val="23"/>
          <w:szCs w:val="23"/>
        </w:rPr>
        <w:t>,</w:t>
      </w:r>
      <w:r w:rsidRPr="00C055ED">
        <w:rPr>
          <w:rFonts w:ascii="Cambria" w:hAnsi="Cambria" w:cstheme="minorHAnsi"/>
          <w:sz w:val="23"/>
          <w:szCs w:val="23"/>
        </w:rPr>
        <w:t xml:space="preserve"> </w:t>
      </w:r>
      <w:r w:rsidRPr="00C055ED">
        <w:rPr>
          <w:rFonts w:ascii="Cambria" w:hAnsi="Cambria" w:cstheme="minorHAnsi"/>
          <w:b/>
          <w:bCs/>
          <w:sz w:val="23"/>
          <w:szCs w:val="23"/>
        </w:rPr>
        <w:t>votando favorável com o parecer do Relator.</w:t>
      </w:r>
    </w:p>
    <w:p w14:paraId="7ABC83BD" w14:textId="77777777" w:rsidR="00FD37DC" w:rsidRPr="00C055ED" w:rsidRDefault="00FD37DC" w:rsidP="00FD37DC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45ADC6FC" w14:textId="77777777" w:rsidR="00C055ED" w:rsidRPr="00C055ED" w:rsidRDefault="00C055ED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Sala das Comissões, 16 de setembro de 2025.</w:t>
      </w:r>
    </w:p>
    <w:p w14:paraId="68C76D02" w14:textId="77777777" w:rsidR="00C055ED" w:rsidRPr="00C055ED" w:rsidRDefault="00C055ED" w:rsidP="00C055ED">
      <w:pPr>
        <w:spacing w:line="360" w:lineRule="auto"/>
        <w:ind w:firstLine="708"/>
        <w:jc w:val="both"/>
        <w:rPr>
          <w:rFonts w:ascii="Cambria" w:hAnsi="Cambria" w:cstheme="minorHAnsi"/>
          <w:b/>
          <w:bCs/>
          <w:sz w:val="23"/>
          <w:szCs w:val="23"/>
        </w:rPr>
      </w:pPr>
    </w:p>
    <w:p w14:paraId="5A60ED7A" w14:textId="77777777" w:rsidR="000662EA" w:rsidRPr="00C055ED" w:rsidRDefault="000662EA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1675812A" w14:textId="4606B77C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___________________________________</w:t>
      </w:r>
    </w:p>
    <w:p w14:paraId="1025FB0C" w14:textId="0AB9E1F2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BÁRBARA DE MEDEIROS DANTAS</w:t>
      </w:r>
    </w:p>
    <w:p w14:paraId="1318BD2B" w14:textId="181DC8D9" w:rsidR="00FD6CE1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Presidente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6AC9129" w14:textId="1C1CACAA" w:rsidR="00654CA7" w:rsidRPr="00C055ED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52DD3499" w14:textId="77777777" w:rsidR="00654CA7" w:rsidRPr="00C055ED" w:rsidRDefault="00654CA7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77CF3987" w14:textId="77777777" w:rsidR="00FD6CE1" w:rsidRPr="00C055ED" w:rsidRDefault="00FD6CE1" w:rsidP="00C055ED">
      <w:pPr>
        <w:spacing w:line="360" w:lineRule="auto"/>
        <w:ind w:firstLine="709"/>
        <w:jc w:val="center"/>
        <w:rPr>
          <w:rFonts w:ascii="Cambria" w:hAnsi="Cambria" w:cstheme="minorHAnsi"/>
          <w:sz w:val="23"/>
          <w:szCs w:val="23"/>
        </w:rPr>
      </w:pPr>
    </w:p>
    <w:p w14:paraId="04AC550C" w14:textId="09E4075E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______________________</w:t>
      </w:r>
      <w:r w:rsidR="00654CA7" w:rsidRPr="00C055ED">
        <w:rPr>
          <w:rFonts w:ascii="Cambria" w:hAnsi="Cambria" w:cstheme="minorHAnsi"/>
          <w:sz w:val="23"/>
          <w:szCs w:val="23"/>
        </w:rPr>
        <w:t>_____________________________</w:t>
      </w:r>
    </w:p>
    <w:p w14:paraId="62476CAC" w14:textId="49AEEEB2" w:rsidR="00654CA7" w:rsidRPr="00C055ED" w:rsidRDefault="00FD6CE1" w:rsidP="00C055ED">
      <w:pPr>
        <w:spacing w:line="360" w:lineRule="auto"/>
        <w:jc w:val="center"/>
        <w:rPr>
          <w:rFonts w:ascii="Cambria" w:hAnsi="Cambria" w:cstheme="minorHAnsi"/>
          <w:b/>
          <w:bCs/>
          <w:sz w:val="23"/>
          <w:szCs w:val="23"/>
        </w:rPr>
      </w:pPr>
      <w:r w:rsidRPr="00C055ED">
        <w:rPr>
          <w:rFonts w:ascii="Cambria" w:hAnsi="Cambria" w:cstheme="minorHAnsi"/>
          <w:b/>
          <w:bCs/>
          <w:sz w:val="23"/>
          <w:szCs w:val="23"/>
        </w:rPr>
        <w:t>MARIA DAS VITÓRIAS BEZERRA DANTAS</w:t>
      </w:r>
    </w:p>
    <w:p w14:paraId="3F7940E0" w14:textId="235BAD6C" w:rsidR="00FD6CE1" w:rsidRPr="00C055ED" w:rsidRDefault="00F212A4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Secretária</w:t>
      </w:r>
      <w:r w:rsidR="00654CA7" w:rsidRPr="00C055ED">
        <w:rPr>
          <w:rFonts w:ascii="Cambria" w:hAnsi="Cambria" w:cstheme="minorHAnsi"/>
          <w:sz w:val="23"/>
          <w:szCs w:val="23"/>
        </w:rPr>
        <w:t xml:space="preserve"> da Comissão de</w:t>
      </w:r>
    </w:p>
    <w:p w14:paraId="6920EEFA" w14:textId="3277F831" w:rsidR="00654CA7" w:rsidRDefault="00654CA7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>Constituição, Justiça e Redação Final</w:t>
      </w:r>
    </w:p>
    <w:p w14:paraId="6F1EA477" w14:textId="77777777" w:rsidR="00AC61C5" w:rsidRDefault="00AC61C5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40B5F43B" w14:textId="77777777" w:rsidR="00AC61C5" w:rsidRDefault="00AC61C5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58AFA214" w14:textId="77777777" w:rsidR="00AC61C5" w:rsidRPr="00C055ED" w:rsidRDefault="00AC61C5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0215402A" w14:textId="77777777" w:rsidR="00FC1062" w:rsidRPr="00C055ED" w:rsidRDefault="00FC1062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</w:p>
    <w:p w14:paraId="1D6B9B2C" w14:textId="3146FD46" w:rsidR="000662EA" w:rsidRPr="00C055ED" w:rsidRDefault="00D8696E" w:rsidP="00C055ED">
      <w:pPr>
        <w:spacing w:line="360" w:lineRule="auto"/>
        <w:jc w:val="both"/>
        <w:rPr>
          <w:rFonts w:ascii="Cambria" w:hAnsi="Cambria" w:cstheme="minorHAnsi"/>
          <w:b/>
          <w:sz w:val="23"/>
          <w:szCs w:val="23"/>
          <w:u w:val="single"/>
        </w:rPr>
      </w:pPr>
      <w:r w:rsidRPr="00C055ED">
        <w:rPr>
          <w:rFonts w:ascii="Cambria" w:hAnsi="Cambria" w:cstheme="minorHAnsi"/>
          <w:b/>
          <w:sz w:val="23"/>
          <w:szCs w:val="23"/>
          <w:u w:val="single"/>
        </w:rPr>
        <w:lastRenderedPageBreak/>
        <w:t xml:space="preserve">V - </w:t>
      </w:r>
      <w:r w:rsidR="00CE2B78" w:rsidRPr="00C055ED">
        <w:rPr>
          <w:rFonts w:ascii="Cambria" w:hAnsi="Cambria" w:cstheme="minorHAnsi"/>
          <w:b/>
          <w:sz w:val="23"/>
          <w:szCs w:val="23"/>
          <w:u w:val="single"/>
        </w:rPr>
        <w:t>CONSIDERAÇÕES</w:t>
      </w:r>
      <w:r w:rsidR="001140E4" w:rsidRPr="00C055ED">
        <w:rPr>
          <w:rFonts w:ascii="Cambria" w:hAnsi="Cambria" w:cstheme="minorHAnsi"/>
          <w:b/>
          <w:sz w:val="23"/>
          <w:szCs w:val="23"/>
          <w:u w:val="single"/>
        </w:rPr>
        <w:t xml:space="preserve"> FINAIS </w:t>
      </w:r>
    </w:p>
    <w:p w14:paraId="0AA26ECF" w14:textId="77777777" w:rsidR="001140E4" w:rsidRPr="00C055ED" w:rsidRDefault="001140E4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442CAB78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Nos termos do artigo 63 do Regimento Interno da Câmara Municipal, o presente parecer foi devidamente acompanhado pela Procuradora Jurídica da Casa Legislativa, que prestou o suporte necessário à análise e à fundamentação jurídica da matéria.</w:t>
      </w:r>
    </w:p>
    <w:p w14:paraId="00BAF530" w14:textId="77777777" w:rsidR="000662EA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Cumpre esclarecer que, </w:t>
      </w:r>
      <w:r w:rsidRPr="00C055ED">
        <w:rPr>
          <w:rFonts w:ascii="Cambria" w:hAnsi="Cambria" w:cstheme="minorHAnsi"/>
          <w:b/>
          <w:sz w:val="23"/>
          <w:szCs w:val="23"/>
        </w:rPr>
        <w:t>conforme o parágrafo único do referido artigo</w:t>
      </w:r>
      <w:r w:rsidRPr="00C055ED">
        <w:rPr>
          <w:rFonts w:ascii="Cambria" w:hAnsi="Cambria" w:cstheme="minorHAnsi"/>
          <w:bCs/>
          <w:sz w:val="23"/>
          <w:szCs w:val="23"/>
        </w:rPr>
        <w:t>, os pareceres das comissões devem conter posicionamentos favoráveis e desfavoráveis, devidamente fundamentados, bem como o voto dos integrantes da Comissão, e são obrigatoriamente acompanhados de análise jurídica emitida ou validada pela Procuradora ou Assessora Jurídica da Câmara.</w:t>
      </w:r>
    </w:p>
    <w:p w14:paraId="21E47791" w14:textId="171EDD00" w:rsidR="00A22FAC" w:rsidRPr="00C055ED" w:rsidRDefault="000662E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Assim, o presente parecer atende integralmente aos requisitos legais e regimentais, contando com a participação técnica da Procuradora Jurídica para assegurar sua conformidade e validade.</w:t>
      </w:r>
    </w:p>
    <w:p w14:paraId="67735615" w14:textId="77777777" w:rsidR="007E136A" w:rsidRPr="00C055ED" w:rsidRDefault="007E136A" w:rsidP="00C055ED">
      <w:pPr>
        <w:spacing w:line="360" w:lineRule="auto"/>
        <w:ind w:firstLine="708"/>
        <w:jc w:val="both"/>
        <w:rPr>
          <w:rFonts w:ascii="Cambria" w:hAnsi="Cambria" w:cstheme="minorHAnsi"/>
          <w:bCs/>
          <w:sz w:val="23"/>
          <w:szCs w:val="23"/>
        </w:rPr>
      </w:pPr>
    </w:p>
    <w:p w14:paraId="70CB18DB" w14:textId="41C54609" w:rsidR="007E136A" w:rsidRPr="00C055ED" w:rsidRDefault="007E136A" w:rsidP="00C055ED">
      <w:pPr>
        <w:spacing w:line="360" w:lineRule="auto"/>
        <w:jc w:val="center"/>
        <w:rPr>
          <w:rFonts w:ascii="Cambria" w:hAnsi="Cambria" w:cstheme="minorHAnsi"/>
          <w:sz w:val="23"/>
          <w:szCs w:val="23"/>
        </w:rPr>
      </w:pPr>
      <w:r w:rsidRPr="00C055ED">
        <w:rPr>
          <w:rFonts w:ascii="Cambria" w:hAnsi="Cambria" w:cstheme="minorHAnsi"/>
          <w:sz w:val="23"/>
          <w:szCs w:val="23"/>
        </w:rPr>
        <w:t xml:space="preserve">Sala das Comissões, </w:t>
      </w:r>
      <w:r w:rsidR="00C055ED" w:rsidRPr="00C055ED">
        <w:rPr>
          <w:rFonts w:ascii="Cambria" w:hAnsi="Cambria" w:cstheme="minorHAnsi"/>
          <w:sz w:val="23"/>
          <w:szCs w:val="23"/>
        </w:rPr>
        <w:t>16</w:t>
      </w:r>
      <w:r w:rsidRPr="00C055ED">
        <w:rPr>
          <w:rFonts w:ascii="Cambria" w:hAnsi="Cambria" w:cstheme="minorHAnsi"/>
          <w:sz w:val="23"/>
          <w:szCs w:val="23"/>
        </w:rPr>
        <w:t xml:space="preserve"> de </w:t>
      </w:r>
      <w:r w:rsidR="00C055ED" w:rsidRPr="00C055ED">
        <w:rPr>
          <w:rFonts w:ascii="Cambria" w:hAnsi="Cambria" w:cstheme="minorHAnsi"/>
          <w:sz w:val="23"/>
          <w:szCs w:val="23"/>
        </w:rPr>
        <w:t>setembro</w:t>
      </w:r>
      <w:r w:rsidRPr="00C055ED">
        <w:rPr>
          <w:rFonts w:ascii="Cambria" w:hAnsi="Cambria" w:cstheme="minorHAnsi"/>
          <w:sz w:val="23"/>
          <w:szCs w:val="23"/>
        </w:rPr>
        <w:t xml:space="preserve"> de 2025.</w:t>
      </w:r>
    </w:p>
    <w:p w14:paraId="48B67004" w14:textId="77777777" w:rsidR="00CF6689" w:rsidRPr="00C055ED" w:rsidRDefault="00CF6689" w:rsidP="00C055ED">
      <w:pPr>
        <w:spacing w:line="360" w:lineRule="auto"/>
        <w:jc w:val="both"/>
        <w:rPr>
          <w:rFonts w:ascii="Cambria" w:hAnsi="Cambria" w:cstheme="minorHAnsi"/>
          <w:bCs/>
          <w:sz w:val="23"/>
          <w:szCs w:val="23"/>
        </w:rPr>
      </w:pPr>
    </w:p>
    <w:p w14:paraId="637E615C" w14:textId="17EB2011" w:rsidR="00CF6689" w:rsidRPr="00C055ED" w:rsidRDefault="00CF6689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>__________________________________________________________</w:t>
      </w:r>
    </w:p>
    <w:p w14:paraId="15DDC92F" w14:textId="42878176" w:rsidR="00E70C84" w:rsidRPr="00C055ED" w:rsidRDefault="00FA5355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/>
          <w:sz w:val="23"/>
          <w:szCs w:val="23"/>
        </w:rPr>
      </w:pPr>
      <w:r w:rsidRPr="00C055ED">
        <w:rPr>
          <w:rFonts w:ascii="Cambria" w:hAnsi="Cambria" w:cstheme="minorHAnsi"/>
          <w:b/>
          <w:sz w:val="23"/>
          <w:szCs w:val="23"/>
        </w:rPr>
        <w:t>JANIARYA LOURENA DE AZEVEDO DANTAS</w:t>
      </w:r>
    </w:p>
    <w:p w14:paraId="70F77632" w14:textId="655F9EA8" w:rsidR="00F96338" w:rsidRPr="00C055ED" w:rsidRDefault="00F96338" w:rsidP="00C055ED">
      <w:pPr>
        <w:spacing w:line="360" w:lineRule="auto"/>
        <w:ind w:left="-181" w:right="-181"/>
        <w:jc w:val="center"/>
        <w:outlineLvl w:val="0"/>
        <w:rPr>
          <w:rFonts w:ascii="Cambria" w:hAnsi="Cambria" w:cstheme="minorHAnsi"/>
          <w:bCs/>
          <w:sz w:val="23"/>
          <w:szCs w:val="23"/>
        </w:rPr>
      </w:pPr>
      <w:r w:rsidRPr="00C055ED">
        <w:rPr>
          <w:rFonts w:ascii="Cambria" w:hAnsi="Cambria" w:cstheme="minorHAnsi"/>
          <w:bCs/>
          <w:sz w:val="23"/>
          <w:szCs w:val="23"/>
        </w:rPr>
        <w:t xml:space="preserve">Procuradora Jurídica </w:t>
      </w:r>
      <w:r w:rsidR="00CF6689" w:rsidRPr="00C055ED">
        <w:rPr>
          <w:rFonts w:ascii="Cambria" w:hAnsi="Cambria" w:cstheme="minorHAnsi"/>
          <w:bCs/>
          <w:sz w:val="23"/>
          <w:szCs w:val="23"/>
        </w:rPr>
        <w:t xml:space="preserve">- </w:t>
      </w:r>
      <w:r w:rsidR="00F50D08" w:rsidRPr="00C055ED">
        <w:rPr>
          <w:rFonts w:ascii="Cambria" w:hAnsi="Cambria" w:cstheme="minorHAnsi"/>
          <w:bCs/>
          <w:sz w:val="23"/>
          <w:szCs w:val="23"/>
        </w:rPr>
        <w:t xml:space="preserve">Portaria </w:t>
      </w:r>
      <w:r w:rsidR="0023663C" w:rsidRPr="00C055ED">
        <w:rPr>
          <w:rFonts w:ascii="Cambria" w:hAnsi="Cambria" w:cstheme="minorHAnsi"/>
          <w:bCs/>
          <w:sz w:val="23"/>
          <w:szCs w:val="23"/>
        </w:rPr>
        <w:t>nº 040/2025</w:t>
      </w:r>
      <w:r w:rsidR="00625F1B" w:rsidRPr="00C055ED">
        <w:rPr>
          <w:rFonts w:ascii="Cambria" w:hAnsi="Cambria" w:cstheme="minorHAnsi"/>
          <w:bCs/>
          <w:sz w:val="23"/>
          <w:szCs w:val="23"/>
        </w:rPr>
        <w:br/>
        <w:t>Advogada OAB/RN 19025</w:t>
      </w:r>
    </w:p>
    <w:p w14:paraId="3D3C5A82" w14:textId="77777777" w:rsidR="00FA5355" w:rsidRPr="00C055ED" w:rsidRDefault="00FA5355" w:rsidP="00C055ED">
      <w:pPr>
        <w:spacing w:line="360" w:lineRule="auto"/>
        <w:ind w:left="-180" w:right="-180"/>
        <w:jc w:val="center"/>
        <w:outlineLvl w:val="0"/>
        <w:rPr>
          <w:rFonts w:ascii="Cambria" w:hAnsi="Cambria" w:cstheme="minorHAnsi"/>
          <w:sz w:val="23"/>
          <w:szCs w:val="23"/>
        </w:rPr>
      </w:pPr>
    </w:p>
    <w:sectPr w:rsidR="00FA5355" w:rsidRPr="00C055ED" w:rsidSect="00CF6689">
      <w:headerReference w:type="default" r:id="rId7"/>
      <w:pgSz w:w="11906" w:h="16838"/>
      <w:pgMar w:top="1418" w:right="1418" w:bottom="1418" w:left="1418" w:header="113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D16FC" w14:textId="77777777" w:rsidR="00437E54" w:rsidRDefault="00437E54">
      <w:pPr>
        <w:rPr>
          <w:rFonts w:hint="eastAsia"/>
        </w:rPr>
      </w:pPr>
      <w:r>
        <w:separator/>
      </w:r>
    </w:p>
  </w:endnote>
  <w:endnote w:type="continuationSeparator" w:id="0">
    <w:p w14:paraId="21EB9852" w14:textId="77777777" w:rsidR="00437E54" w:rsidRDefault="00437E54">
      <w:pPr>
        <w:rPr>
          <w:rFonts w:hint="eastAsia"/>
        </w:rPr>
      </w:pPr>
      <w:r>
        <w:continuationSeparator/>
      </w:r>
    </w:p>
  </w:endnote>
  <w:endnote w:type="continuationNotice" w:id="1">
    <w:p w14:paraId="242189E6" w14:textId="77777777" w:rsidR="00437E54" w:rsidRDefault="00437E54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FFB43" w14:textId="77777777" w:rsidR="00437E54" w:rsidRDefault="00437E54">
      <w:pPr>
        <w:rPr>
          <w:rFonts w:hint="eastAsia"/>
        </w:rPr>
      </w:pPr>
      <w:r>
        <w:separator/>
      </w:r>
    </w:p>
  </w:footnote>
  <w:footnote w:type="continuationSeparator" w:id="0">
    <w:p w14:paraId="71859B50" w14:textId="77777777" w:rsidR="00437E54" w:rsidRDefault="00437E54">
      <w:pPr>
        <w:rPr>
          <w:rFonts w:hint="eastAsia"/>
        </w:rPr>
      </w:pPr>
      <w:r>
        <w:continuationSeparator/>
      </w:r>
    </w:p>
  </w:footnote>
  <w:footnote w:type="continuationNotice" w:id="1">
    <w:p w14:paraId="0EDB8ED2" w14:textId="77777777" w:rsidR="00437E54" w:rsidRDefault="00437E54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D3B3" w14:textId="77777777" w:rsidR="00CC4F5F" w:rsidRDefault="00000000">
    <w:pPr>
      <w:pStyle w:val="Cabealho"/>
      <w:rPr>
        <w:rFonts w:hint="eastAsia"/>
      </w:rPr>
    </w:pPr>
    <w:r>
      <w:rPr>
        <w:rFonts w:hint="eastAsia"/>
        <w:noProof/>
        <w:lang w:eastAsia="pt-BR" w:bidi="ar-SA"/>
      </w:rPr>
      <w:pict w14:anchorId="788F52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467.8pt;height:469.7pt;z-index:-25165875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94688">
      <w:rPr>
        <w:noProof/>
        <w:lang w:eastAsia="pt-BR" w:bidi="ar-SA"/>
      </w:rPr>
      <w:drawing>
        <wp:inline distT="0" distB="0" distL="0" distR="0" wp14:anchorId="2D4AE189" wp14:editId="2CBB1C83">
          <wp:extent cx="5760085" cy="1224915"/>
          <wp:effectExtent l="0" t="0" r="0" b="0"/>
          <wp:docPr id="2" name="Imagem 0" descr="Logo Câmara Municipal_Com_CNPJ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0" descr="Logo Câmara Municipal_Com_CNPJ (1)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24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0146E"/>
    <w:multiLevelType w:val="hybridMultilevel"/>
    <w:tmpl w:val="CB16998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0CE6C7F"/>
    <w:multiLevelType w:val="hybridMultilevel"/>
    <w:tmpl w:val="47D87E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F0D63BA"/>
    <w:multiLevelType w:val="hybridMultilevel"/>
    <w:tmpl w:val="C2283192"/>
    <w:lvl w:ilvl="0" w:tplc="4D2AAC3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21116"/>
    <w:multiLevelType w:val="hybridMultilevel"/>
    <w:tmpl w:val="11A41B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E16A5"/>
    <w:multiLevelType w:val="hybridMultilevel"/>
    <w:tmpl w:val="61988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436079">
    <w:abstractNumId w:val="2"/>
  </w:num>
  <w:num w:numId="2" w16cid:durableId="2032536700">
    <w:abstractNumId w:val="0"/>
  </w:num>
  <w:num w:numId="3" w16cid:durableId="1403021033">
    <w:abstractNumId w:val="1"/>
  </w:num>
  <w:num w:numId="4" w16cid:durableId="22637600">
    <w:abstractNumId w:val="4"/>
  </w:num>
  <w:num w:numId="5" w16cid:durableId="701705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F5F"/>
    <w:rsid w:val="00017603"/>
    <w:rsid w:val="00027338"/>
    <w:rsid w:val="00035DD6"/>
    <w:rsid w:val="00035E30"/>
    <w:rsid w:val="000402A3"/>
    <w:rsid w:val="0004236A"/>
    <w:rsid w:val="00045089"/>
    <w:rsid w:val="000602B6"/>
    <w:rsid w:val="000662EA"/>
    <w:rsid w:val="000762AD"/>
    <w:rsid w:val="00080FAD"/>
    <w:rsid w:val="00087BAC"/>
    <w:rsid w:val="000A4509"/>
    <w:rsid w:val="000B0235"/>
    <w:rsid w:val="000C4720"/>
    <w:rsid w:val="000D1308"/>
    <w:rsid w:val="000D3EC0"/>
    <w:rsid w:val="000E1D8D"/>
    <w:rsid w:val="000E4977"/>
    <w:rsid w:val="000F361E"/>
    <w:rsid w:val="001140E4"/>
    <w:rsid w:val="00167D6C"/>
    <w:rsid w:val="001829C3"/>
    <w:rsid w:val="00185226"/>
    <w:rsid w:val="00197AF6"/>
    <w:rsid w:val="001A54B7"/>
    <w:rsid w:val="001C474C"/>
    <w:rsid w:val="001D36BD"/>
    <w:rsid w:val="001D36DC"/>
    <w:rsid w:val="0023663C"/>
    <w:rsid w:val="00237F22"/>
    <w:rsid w:val="002501C9"/>
    <w:rsid w:val="00262292"/>
    <w:rsid w:val="002722C9"/>
    <w:rsid w:val="00297560"/>
    <w:rsid w:val="0029760F"/>
    <w:rsid w:val="002A50D0"/>
    <w:rsid w:val="002B1C06"/>
    <w:rsid w:val="002C05D4"/>
    <w:rsid w:val="002C7C82"/>
    <w:rsid w:val="002E625C"/>
    <w:rsid w:val="002E7833"/>
    <w:rsid w:val="002F2844"/>
    <w:rsid w:val="003044B5"/>
    <w:rsid w:val="003141DA"/>
    <w:rsid w:val="003527F7"/>
    <w:rsid w:val="00352C73"/>
    <w:rsid w:val="00366F73"/>
    <w:rsid w:val="003728C7"/>
    <w:rsid w:val="0039045D"/>
    <w:rsid w:val="003D38A5"/>
    <w:rsid w:val="003E1D81"/>
    <w:rsid w:val="003E25B0"/>
    <w:rsid w:val="0040702D"/>
    <w:rsid w:val="00410B2F"/>
    <w:rsid w:val="0041219F"/>
    <w:rsid w:val="004262D5"/>
    <w:rsid w:val="00427B4F"/>
    <w:rsid w:val="00435DFC"/>
    <w:rsid w:val="00437E54"/>
    <w:rsid w:val="00453E46"/>
    <w:rsid w:val="00472C49"/>
    <w:rsid w:val="004A2094"/>
    <w:rsid w:val="004B48C5"/>
    <w:rsid w:val="004E25C3"/>
    <w:rsid w:val="005102C6"/>
    <w:rsid w:val="00510E0E"/>
    <w:rsid w:val="00512AAD"/>
    <w:rsid w:val="00546830"/>
    <w:rsid w:val="0055071E"/>
    <w:rsid w:val="005558AB"/>
    <w:rsid w:val="0057250E"/>
    <w:rsid w:val="00572AEB"/>
    <w:rsid w:val="00580777"/>
    <w:rsid w:val="005824BE"/>
    <w:rsid w:val="00582F35"/>
    <w:rsid w:val="005910E2"/>
    <w:rsid w:val="00591715"/>
    <w:rsid w:val="005B1BDB"/>
    <w:rsid w:val="005B7C4A"/>
    <w:rsid w:val="005C475A"/>
    <w:rsid w:val="005D43EE"/>
    <w:rsid w:val="005F3BC4"/>
    <w:rsid w:val="005F5831"/>
    <w:rsid w:val="00602CA5"/>
    <w:rsid w:val="0061227C"/>
    <w:rsid w:val="00614A36"/>
    <w:rsid w:val="006176B9"/>
    <w:rsid w:val="00625F1B"/>
    <w:rsid w:val="00637F1D"/>
    <w:rsid w:val="00653724"/>
    <w:rsid w:val="00654CA7"/>
    <w:rsid w:val="00664DE8"/>
    <w:rsid w:val="0068641E"/>
    <w:rsid w:val="006916D4"/>
    <w:rsid w:val="006D0B34"/>
    <w:rsid w:val="006F0098"/>
    <w:rsid w:val="006F69BD"/>
    <w:rsid w:val="006F7843"/>
    <w:rsid w:val="00715145"/>
    <w:rsid w:val="00723949"/>
    <w:rsid w:val="0073255B"/>
    <w:rsid w:val="00737A9A"/>
    <w:rsid w:val="007517B8"/>
    <w:rsid w:val="007652EC"/>
    <w:rsid w:val="00771FDF"/>
    <w:rsid w:val="007846DC"/>
    <w:rsid w:val="007B6DF5"/>
    <w:rsid w:val="007C44AE"/>
    <w:rsid w:val="007E1238"/>
    <w:rsid w:val="007E1345"/>
    <w:rsid w:val="007E136A"/>
    <w:rsid w:val="007E65E0"/>
    <w:rsid w:val="0080128E"/>
    <w:rsid w:val="00802559"/>
    <w:rsid w:val="00810ECF"/>
    <w:rsid w:val="008170E7"/>
    <w:rsid w:val="0082050C"/>
    <w:rsid w:val="00831E99"/>
    <w:rsid w:val="00835F71"/>
    <w:rsid w:val="0084017A"/>
    <w:rsid w:val="00847207"/>
    <w:rsid w:val="00861191"/>
    <w:rsid w:val="00861C94"/>
    <w:rsid w:val="00864FEB"/>
    <w:rsid w:val="00867CC1"/>
    <w:rsid w:val="00871FD3"/>
    <w:rsid w:val="00881726"/>
    <w:rsid w:val="008C48A9"/>
    <w:rsid w:val="008C61A3"/>
    <w:rsid w:val="008E0AA4"/>
    <w:rsid w:val="008E1F7A"/>
    <w:rsid w:val="00900334"/>
    <w:rsid w:val="0093531F"/>
    <w:rsid w:val="00941ECC"/>
    <w:rsid w:val="0096237B"/>
    <w:rsid w:val="0097701D"/>
    <w:rsid w:val="00995263"/>
    <w:rsid w:val="00997E7A"/>
    <w:rsid w:val="009A6383"/>
    <w:rsid w:val="009B2709"/>
    <w:rsid w:val="009B6488"/>
    <w:rsid w:val="009D0014"/>
    <w:rsid w:val="009D7BF9"/>
    <w:rsid w:val="009E777D"/>
    <w:rsid w:val="009F2D76"/>
    <w:rsid w:val="00A22FAC"/>
    <w:rsid w:val="00A23D61"/>
    <w:rsid w:val="00A32CBF"/>
    <w:rsid w:val="00A5109C"/>
    <w:rsid w:val="00A62CDD"/>
    <w:rsid w:val="00A630D7"/>
    <w:rsid w:val="00A91F23"/>
    <w:rsid w:val="00A94688"/>
    <w:rsid w:val="00AC52A9"/>
    <w:rsid w:val="00AC61C5"/>
    <w:rsid w:val="00AE5863"/>
    <w:rsid w:val="00AE5A21"/>
    <w:rsid w:val="00AF62AF"/>
    <w:rsid w:val="00AF741F"/>
    <w:rsid w:val="00B05009"/>
    <w:rsid w:val="00B34B5E"/>
    <w:rsid w:val="00B402EF"/>
    <w:rsid w:val="00B41FE8"/>
    <w:rsid w:val="00B64985"/>
    <w:rsid w:val="00B85F9E"/>
    <w:rsid w:val="00B91517"/>
    <w:rsid w:val="00B9383B"/>
    <w:rsid w:val="00BA0A6B"/>
    <w:rsid w:val="00BA3D0A"/>
    <w:rsid w:val="00BB1E8E"/>
    <w:rsid w:val="00BB704A"/>
    <w:rsid w:val="00BB759C"/>
    <w:rsid w:val="00BB7DFD"/>
    <w:rsid w:val="00BC02EF"/>
    <w:rsid w:val="00BC6F99"/>
    <w:rsid w:val="00BD0966"/>
    <w:rsid w:val="00BE3A89"/>
    <w:rsid w:val="00BF0FD0"/>
    <w:rsid w:val="00BF186E"/>
    <w:rsid w:val="00C019E0"/>
    <w:rsid w:val="00C055ED"/>
    <w:rsid w:val="00C12DE0"/>
    <w:rsid w:val="00C32A9A"/>
    <w:rsid w:val="00C41EA6"/>
    <w:rsid w:val="00C44DB1"/>
    <w:rsid w:val="00C45158"/>
    <w:rsid w:val="00C455DA"/>
    <w:rsid w:val="00C621A5"/>
    <w:rsid w:val="00C66606"/>
    <w:rsid w:val="00C757F2"/>
    <w:rsid w:val="00C820CD"/>
    <w:rsid w:val="00CB505C"/>
    <w:rsid w:val="00CC4F5F"/>
    <w:rsid w:val="00CD0419"/>
    <w:rsid w:val="00CE2B78"/>
    <w:rsid w:val="00CE7E51"/>
    <w:rsid w:val="00CF2750"/>
    <w:rsid w:val="00CF6689"/>
    <w:rsid w:val="00D07B5C"/>
    <w:rsid w:val="00D10671"/>
    <w:rsid w:val="00D13F18"/>
    <w:rsid w:val="00D31E57"/>
    <w:rsid w:val="00D45B98"/>
    <w:rsid w:val="00D474D7"/>
    <w:rsid w:val="00D7043A"/>
    <w:rsid w:val="00D72E21"/>
    <w:rsid w:val="00D8696E"/>
    <w:rsid w:val="00D87B2E"/>
    <w:rsid w:val="00D87C1A"/>
    <w:rsid w:val="00D96735"/>
    <w:rsid w:val="00DA6B05"/>
    <w:rsid w:val="00DB249A"/>
    <w:rsid w:val="00DB6BD4"/>
    <w:rsid w:val="00DB6C0A"/>
    <w:rsid w:val="00DB7DA5"/>
    <w:rsid w:val="00DC5C1D"/>
    <w:rsid w:val="00DD0964"/>
    <w:rsid w:val="00DD2186"/>
    <w:rsid w:val="00DE2093"/>
    <w:rsid w:val="00DF0E0E"/>
    <w:rsid w:val="00E04362"/>
    <w:rsid w:val="00E122B5"/>
    <w:rsid w:val="00E1642C"/>
    <w:rsid w:val="00E328F6"/>
    <w:rsid w:val="00E34846"/>
    <w:rsid w:val="00E42D17"/>
    <w:rsid w:val="00E70C84"/>
    <w:rsid w:val="00E747AC"/>
    <w:rsid w:val="00E82529"/>
    <w:rsid w:val="00EA0A00"/>
    <w:rsid w:val="00EA5045"/>
    <w:rsid w:val="00EB0CE7"/>
    <w:rsid w:val="00EC1F85"/>
    <w:rsid w:val="00ED3566"/>
    <w:rsid w:val="00ED41DE"/>
    <w:rsid w:val="00EE05EA"/>
    <w:rsid w:val="00F212A4"/>
    <w:rsid w:val="00F34132"/>
    <w:rsid w:val="00F5062B"/>
    <w:rsid w:val="00F50D08"/>
    <w:rsid w:val="00F5569E"/>
    <w:rsid w:val="00F56D8D"/>
    <w:rsid w:val="00F572EF"/>
    <w:rsid w:val="00F600E7"/>
    <w:rsid w:val="00F91C45"/>
    <w:rsid w:val="00F94A91"/>
    <w:rsid w:val="00F9548B"/>
    <w:rsid w:val="00F96338"/>
    <w:rsid w:val="00F97CAE"/>
    <w:rsid w:val="00FA4DB8"/>
    <w:rsid w:val="00FA5355"/>
    <w:rsid w:val="00FB1524"/>
    <w:rsid w:val="00FC1062"/>
    <w:rsid w:val="00FC51A2"/>
    <w:rsid w:val="00FD37DC"/>
    <w:rsid w:val="00FD6CE1"/>
    <w:rsid w:val="00FE0D3F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2C6B"/>
  <w15:docId w15:val="{0D037D5D-B38F-461A-9E81-43885B475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ementa">
    <w:name w:val="ementa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ontedo">
    <w:name w:val="contedo"/>
    <w:basedOn w:val="Normal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emEspaamento">
    <w:name w:val="No Spacing"/>
    <w:qFormat/>
    <w:rPr>
      <w:rFonts w:ascii="Calibri" w:eastAsia="Times New Roman" w:hAnsi="Calibri" w:cs="Calibri"/>
    </w:rPr>
  </w:style>
  <w:style w:type="paragraph" w:styleId="Rodap">
    <w:name w:val="footer"/>
    <w:basedOn w:val="Normal"/>
    <w:link w:val="RodapChar"/>
    <w:unhideWhenUsed/>
    <w:rsid w:val="00185226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rsid w:val="00185226"/>
    <w:rPr>
      <w:rFonts w:cs="Mangal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61A3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1A3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semiHidden/>
    <w:unhideWhenUsed/>
    <w:rsid w:val="00E42D17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s4">
    <w:name w:val="s4"/>
    <w:basedOn w:val="Fontepargpadro"/>
    <w:rsid w:val="007517B8"/>
  </w:style>
  <w:style w:type="character" w:customStyle="1" w:styleId="s3">
    <w:name w:val="s3"/>
    <w:basedOn w:val="Fontepargpadro"/>
    <w:rsid w:val="007517B8"/>
  </w:style>
  <w:style w:type="paragraph" w:customStyle="1" w:styleId="s7">
    <w:name w:val="s7"/>
    <w:basedOn w:val="Normal"/>
    <w:rsid w:val="007517B8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t-BR" w:bidi="ar-SA"/>
    </w:rPr>
  </w:style>
  <w:style w:type="character" w:customStyle="1" w:styleId="apple-converted-space">
    <w:name w:val="apple-converted-space"/>
    <w:basedOn w:val="Fontepargpadro"/>
    <w:rsid w:val="005B7C4A"/>
  </w:style>
  <w:style w:type="character" w:styleId="Hyperlink">
    <w:name w:val="Hyperlink"/>
    <w:basedOn w:val="Fontepargpadro"/>
    <w:uiPriority w:val="99"/>
    <w:semiHidden/>
    <w:unhideWhenUsed/>
    <w:rsid w:val="005B7C4A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64FEB"/>
    <w:rPr>
      <w:b/>
      <w:bCs/>
    </w:rPr>
  </w:style>
  <w:style w:type="paragraph" w:styleId="PargrafodaLista">
    <w:name w:val="List Paragraph"/>
    <w:basedOn w:val="Normal"/>
    <w:uiPriority w:val="34"/>
    <w:qFormat/>
    <w:rsid w:val="00C055ED"/>
    <w:pPr>
      <w:ind w:left="720"/>
      <w:contextualSpacing/>
    </w:pPr>
    <w:rPr>
      <w:rFonts w:cs="Mangal"/>
      <w:szCs w:val="21"/>
    </w:rPr>
  </w:style>
  <w:style w:type="character" w:customStyle="1" w:styleId="relative">
    <w:name w:val="relative"/>
    <w:basedOn w:val="Fontepargpadro"/>
    <w:rsid w:val="00C05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5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7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Janiarya Lourena de Azevedo Dantas</cp:lastModifiedBy>
  <cp:revision>7</cp:revision>
  <cp:lastPrinted>2022-11-17T12:54:00Z</cp:lastPrinted>
  <dcterms:created xsi:type="dcterms:W3CDTF">2025-09-17T16:00:00Z</dcterms:created>
  <dcterms:modified xsi:type="dcterms:W3CDTF">2025-09-17T16:48:00Z</dcterms:modified>
  <dc:language>pt-BR</dc:language>
</cp:coreProperties>
</file>