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313C" w14:textId="77777777" w:rsidR="00EA7F97" w:rsidRDefault="00EA7F97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4311C5DE" w14:textId="7494F62E" w:rsidR="000662EA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PARECER DAS COMISSÕES PERMANENTES Nº 0</w:t>
      </w:r>
      <w:r w:rsidR="00EA7F97">
        <w:rPr>
          <w:rFonts w:ascii="Cambria" w:hAnsi="Cambria" w:cstheme="minorHAnsi"/>
          <w:b/>
          <w:bCs/>
          <w:sz w:val="22"/>
          <w:szCs w:val="22"/>
          <w:u w:val="single"/>
        </w:rPr>
        <w:t>70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/2025</w:t>
      </w:r>
    </w:p>
    <w:p w14:paraId="26A61A0D" w14:textId="77777777" w:rsidR="00C055ED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11834318" w14:textId="77777777" w:rsidR="00EA7F97" w:rsidRDefault="00EA7F97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EA7F97">
        <w:rPr>
          <w:rFonts w:ascii="Cambria" w:hAnsi="Cambria" w:cstheme="minorHAnsi"/>
          <w:b/>
          <w:bCs/>
          <w:sz w:val="22"/>
          <w:szCs w:val="22"/>
        </w:rPr>
        <w:t>Projeto de Lei nº 052/2025</w:t>
      </w:r>
    </w:p>
    <w:p w14:paraId="5D68FC5A" w14:textId="13999EF8" w:rsidR="00D96087" w:rsidRPr="00107BD9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Autoria: </w:t>
      </w:r>
      <w:r w:rsidR="00EA7F97" w:rsidRPr="00EA7F97">
        <w:rPr>
          <w:rFonts w:ascii="Cambria" w:hAnsi="Cambria" w:cstheme="minorHAnsi"/>
          <w:sz w:val="22"/>
          <w:szCs w:val="22"/>
        </w:rPr>
        <w:t xml:space="preserve">Vereador </w:t>
      </w:r>
      <w:proofErr w:type="spellStart"/>
      <w:r w:rsidR="00EA7F97" w:rsidRPr="00EA7F97">
        <w:rPr>
          <w:rFonts w:ascii="Cambria" w:hAnsi="Cambria" w:cstheme="minorHAnsi"/>
          <w:sz w:val="22"/>
          <w:szCs w:val="22"/>
        </w:rPr>
        <w:t>Jemmifran</w:t>
      </w:r>
      <w:proofErr w:type="spellEnd"/>
      <w:r w:rsidR="00EA7F97" w:rsidRPr="00EA7F97">
        <w:rPr>
          <w:rFonts w:ascii="Cambria" w:hAnsi="Cambria" w:cstheme="minorHAnsi"/>
          <w:sz w:val="22"/>
          <w:szCs w:val="22"/>
        </w:rPr>
        <w:t xml:space="preserve"> da Silva Dantas</w:t>
      </w:r>
    </w:p>
    <w:p w14:paraId="2FD3E014" w14:textId="251D8EC9" w:rsidR="004E37C2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Ementa</w:t>
      </w:r>
      <w:r w:rsidR="00EA7F97">
        <w:rPr>
          <w:rFonts w:ascii="Cambria" w:hAnsi="Cambria" w:cstheme="minorHAnsi"/>
          <w:b/>
          <w:bCs/>
          <w:sz w:val="22"/>
          <w:szCs w:val="22"/>
        </w:rPr>
        <w:t>:</w:t>
      </w:r>
      <w:r w:rsidR="004E37C2" w:rsidRPr="004E37C2">
        <w:t xml:space="preserve"> </w:t>
      </w:r>
      <w:r w:rsidR="00EA7F97" w:rsidRPr="00EA7F97">
        <w:rPr>
          <w:rFonts w:ascii="Cambria" w:hAnsi="Cambria" w:cstheme="minorHAnsi"/>
          <w:i/>
          <w:iCs/>
          <w:sz w:val="22"/>
          <w:szCs w:val="22"/>
        </w:rPr>
        <w:t>Dispõe sobre a denominação da Rua Paulo Albino, no Bairro São José, e dá outras providências.</w:t>
      </w:r>
      <w:r w:rsidR="00EA7F97" w:rsidRPr="00EA7F97">
        <w:rPr>
          <w:rFonts w:ascii="Cambria" w:hAnsi="Cambria" w:cstheme="minorHAnsi"/>
          <w:sz w:val="22"/>
          <w:szCs w:val="22"/>
        </w:rPr>
        <w:t xml:space="preserve"> </w:t>
      </w:r>
    </w:p>
    <w:p w14:paraId="41768D2C" w14:textId="77777777" w:rsidR="00EA7F97" w:rsidRPr="00EA7F97" w:rsidRDefault="00EA7F97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4765144E" w14:textId="159F62F3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 - RELATÓRIO</w:t>
      </w:r>
    </w:p>
    <w:p w14:paraId="01E3C011" w14:textId="77777777" w:rsidR="00EA7F97" w:rsidRPr="00EA7F97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 xml:space="preserve">O Projeto de Lei nº 052/2025, de autoria do Vereador </w:t>
      </w:r>
      <w:proofErr w:type="spellStart"/>
      <w:r w:rsidRPr="00EA7F97">
        <w:rPr>
          <w:rFonts w:ascii="Cambria" w:hAnsi="Cambria" w:cstheme="minorHAnsi"/>
          <w:sz w:val="22"/>
          <w:szCs w:val="22"/>
        </w:rPr>
        <w:t>Jemmifran</w:t>
      </w:r>
      <w:proofErr w:type="spellEnd"/>
      <w:r w:rsidRPr="00EA7F97">
        <w:rPr>
          <w:rFonts w:ascii="Cambria" w:hAnsi="Cambria" w:cstheme="minorHAnsi"/>
          <w:sz w:val="22"/>
          <w:szCs w:val="22"/>
        </w:rPr>
        <w:t xml:space="preserve"> da Silva Dantas, foi encaminhado a esta Casa Legislativa com a finalidade de denominar oficialmente como </w:t>
      </w:r>
      <w:r w:rsidRPr="00EA7F97">
        <w:rPr>
          <w:rFonts w:ascii="Cambria" w:hAnsi="Cambria" w:cstheme="minorHAnsi"/>
          <w:b/>
          <w:bCs/>
          <w:sz w:val="22"/>
          <w:szCs w:val="22"/>
        </w:rPr>
        <w:t>Rua Paulo Albino</w:t>
      </w:r>
      <w:r w:rsidRPr="00EA7F97">
        <w:rPr>
          <w:rFonts w:ascii="Cambria" w:hAnsi="Cambria" w:cstheme="minorHAnsi"/>
          <w:sz w:val="22"/>
          <w:szCs w:val="22"/>
        </w:rPr>
        <w:t xml:space="preserve"> a via pública localizada no Bairro São José, neste Município, transversal às Ruas João Justino Dantas e Engenheiro José Estevam. </w:t>
      </w:r>
    </w:p>
    <w:p w14:paraId="15FA000F" w14:textId="77777777" w:rsidR="00EA7F97" w:rsidRPr="00EA7F97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>A proposição contém ainda autorização para colocação de placa de identificação e determina que as despesas decorrentes correrão por conta das dotações orçamentárias próprias, se necessário suplementadas.</w:t>
      </w:r>
    </w:p>
    <w:p w14:paraId="2043D7C6" w14:textId="6BE311FE" w:rsidR="00170B83" w:rsidRPr="00170B83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 xml:space="preserve">A justificativa apresentada destaca que a homenagem visa reconhecer o legado e a importância de </w:t>
      </w:r>
      <w:r w:rsidRPr="00EA7F97">
        <w:rPr>
          <w:rFonts w:ascii="Cambria" w:hAnsi="Cambria" w:cstheme="minorHAnsi"/>
          <w:b/>
          <w:bCs/>
          <w:sz w:val="22"/>
          <w:szCs w:val="22"/>
        </w:rPr>
        <w:t>Paulo Soares dos Santos (Paulo Albino)</w:t>
      </w:r>
      <w:r w:rsidRPr="00EA7F97">
        <w:rPr>
          <w:rFonts w:ascii="Cambria" w:hAnsi="Cambria" w:cstheme="minorHAnsi"/>
          <w:sz w:val="22"/>
          <w:szCs w:val="22"/>
        </w:rPr>
        <w:t xml:space="preserve"> para a comunidade carnaubense, cidadão lembrado por sua simplicidade, convivência cordial, trajetória de trabalho e contribuição para a vida social e familiar do Município. </w:t>
      </w:r>
    </w:p>
    <w:p w14:paraId="59C54EEE" w14:textId="343F96A0" w:rsidR="00D96087" w:rsidRPr="00107BD9" w:rsidRDefault="00825C3C" w:rsidP="00107BD9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4E37C2">
        <w:rPr>
          <w:rFonts w:ascii="Cambria" w:hAnsi="Cambria" w:cstheme="minorHAnsi"/>
          <w:sz w:val="22"/>
          <w:szCs w:val="22"/>
        </w:rPr>
        <w:t>Nos termos do</w:t>
      </w:r>
      <w:r w:rsidR="004E37C2">
        <w:rPr>
          <w:rFonts w:ascii="Cambria" w:hAnsi="Cambria" w:cstheme="minorHAnsi"/>
          <w:sz w:val="22"/>
          <w:szCs w:val="22"/>
        </w:rPr>
        <w:t>s</w:t>
      </w:r>
      <w:r w:rsidR="004E37C2">
        <w:rPr>
          <w:rFonts w:ascii="Cambria" w:hAnsi="Cambria" w:cstheme="minorHAnsi"/>
          <w:b/>
          <w:bCs/>
          <w:sz w:val="22"/>
          <w:szCs w:val="22"/>
        </w:rPr>
        <w:t xml:space="preserve"> </w:t>
      </w:r>
      <w:proofErr w:type="spellStart"/>
      <w:r w:rsidRPr="004E37C2">
        <w:rPr>
          <w:rFonts w:ascii="Cambria" w:hAnsi="Cambria" w:cstheme="minorHAnsi"/>
          <w:b/>
          <w:bCs/>
          <w:sz w:val="22"/>
          <w:szCs w:val="22"/>
        </w:rPr>
        <w:t>art</w:t>
      </w:r>
      <w:r w:rsidR="004E37C2">
        <w:rPr>
          <w:rFonts w:ascii="Cambria" w:hAnsi="Cambria" w:cstheme="minorHAnsi"/>
          <w:b/>
          <w:bCs/>
          <w:sz w:val="22"/>
          <w:szCs w:val="22"/>
        </w:rPr>
        <w:t>s</w:t>
      </w:r>
      <w:proofErr w:type="spellEnd"/>
      <w:r w:rsidRPr="004E37C2">
        <w:rPr>
          <w:rFonts w:ascii="Cambria" w:hAnsi="Cambria" w:cstheme="minorHAnsi"/>
          <w:b/>
          <w:bCs/>
          <w:sz w:val="22"/>
          <w:szCs w:val="22"/>
        </w:rPr>
        <w:t>. 22 do Regimento Interno</w:t>
      </w:r>
      <w:r w:rsidRPr="00107BD9">
        <w:rPr>
          <w:rFonts w:ascii="Cambria" w:hAnsi="Cambria" w:cstheme="minorHAnsi"/>
          <w:sz w:val="22"/>
          <w:szCs w:val="22"/>
        </w:rPr>
        <w:t xml:space="preserve"> da Câmara Municipal de Carnaúba dos Dantas/RN, a matéria foi devidamente distribuída à Comissão de Constituição, Justiça e Redação Final</w:t>
      </w:r>
      <w:r w:rsidR="00EA7F97">
        <w:rPr>
          <w:rFonts w:ascii="Cambria" w:hAnsi="Cambria" w:cstheme="minorHAnsi"/>
          <w:sz w:val="22"/>
          <w:szCs w:val="22"/>
        </w:rPr>
        <w:t>.</w:t>
      </w:r>
    </w:p>
    <w:p w14:paraId="514157E8" w14:textId="77777777" w:rsidR="00C055ED" w:rsidRPr="00107BD9" w:rsidRDefault="00C055ED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288F67A0" w14:textId="7A57582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lastRenderedPageBreak/>
        <w:t xml:space="preserve">II - ANÁLISE JURÍDICA </w:t>
      </w:r>
    </w:p>
    <w:p w14:paraId="343F310B" w14:textId="77777777" w:rsidR="00EA7F97" w:rsidRPr="00EA7F97" w:rsidRDefault="00EA7F97" w:rsidP="00EA7F97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 xml:space="preserve">O Projeto de Lei nº 052/2025 trata de denominação de via pública, matéria cuja competência legislativa é atribuída ao Município pelo </w:t>
      </w:r>
      <w:r w:rsidRPr="00EA7F97">
        <w:rPr>
          <w:rFonts w:ascii="Cambria" w:hAnsi="Cambria" w:cstheme="minorHAnsi"/>
          <w:b/>
          <w:bCs/>
          <w:sz w:val="22"/>
          <w:szCs w:val="22"/>
        </w:rPr>
        <w:t>art. 30, I, da Constituição Federal</w:t>
      </w:r>
      <w:r w:rsidRPr="00EA7F97">
        <w:rPr>
          <w:rFonts w:ascii="Cambria" w:hAnsi="Cambria" w:cstheme="minorHAnsi"/>
          <w:sz w:val="22"/>
          <w:szCs w:val="22"/>
        </w:rPr>
        <w:t xml:space="preserve">, e cuja autorização está prevista no </w:t>
      </w:r>
      <w:r w:rsidRPr="00EA7F97">
        <w:rPr>
          <w:rFonts w:ascii="Cambria" w:hAnsi="Cambria" w:cstheme="minorHAnsi"/>
          <w:b/>
          <w:bCs/>
          <w:sz w:val="22"/>
          <w:szCs w:val="22"/>
        </w:rPr>
        <w:t>art. 28, inciso XVI, da Lei Orgânica Municipal</w:t>
      </w:r>
      <w:r w:rsidRPr="00EA7F97">
        <w:rPr>
          <w:rFonts w:ascii="Cambria" w:hAnsi="Cambria" w:cstheme="minorHAnsi"/>
          <w:sz w:val="22"/>
          <w:szCs w:val="22"/>
        </w:rPr>
        <w:t xml:space="preserve">, que faculta à Câmara Municipal deliberar sobre a alteração da denominação de próprios, vias e logradouros públicos. A iniciativa parlamentar é legítima, conforme prevê o </w:t>
      </w:r>
      <w:r w:rsidRPr="00EA7F97">
        <w:rPr>
          <w:rFonts w:ascii="Cambria" w:hAnsi="Cambria" w:cstheme="minorHAnsi"/>
          <w:b/>
          <w:bCs/>
          <w:sz w:val="22"/>
          <w:szCs w:val="22"/>
        </w:rPr>
        <w:t>art. 38 da Lei Orgânica</w:t>
      </w:r>
      <w:r w:rsidRPr="00EA7F97">
        <w:rPr>
          <w:rFonts w:ascii="Cambria" w:hAnsi="Cambria" w:cstheme="minorHAnsi"/>
          <w:sz w:val="22"/>
          <w:szCs w:val="22"/>
        </w:rPr>
        <w:t>, que admite a apresentação de projetos de lei por qualquer Vereador.</w:t>
      </w:r>
    </w:p>
    <w:p w14:paraId="77494471" w14:textId="77777777" w:rsidR="00EA7F97" w:rsidRPr="00EA7F97" w:rsidRDefault="00EA7F97" w:rsidP="00EA7F97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 xml:space="preserve">A redação da proposta está em conformidade com as normas de técnica legislativa da </w:t>
      </w:r>
      <w:r w:rsidRPr="00EA7F97">
        <w:rPr>
          <w:rFonts w:ascii="Cambria" w:hAnsi="Cambria" w:cstheme="minorHAnsi"/>
          <w:b/>
          <w:bCs/>
          <w:sz w:val="22"/>
          <w:szCs w:val="22"/>
        </w:rPr>
        <w:t>Lei Complementar nº 95/1998</w:t>
      </w:r>
      <w:r w:rsidRPr="00EA7F97">
        <w:rPr>
          <w:rFonts w:ascii="Cambria" w:hAnsi="Cambria" w:cstheme="minorHAnsi"/>
          <w:sz w:val="22"/>
          <w:szCs w:val="22"/>
        </w:rPr>
        <w:t>, possui objeto claro e define adequadamente a localização da via a ser denominada. A matéria não gera impacto financeiro relevante, limitando-se à eventual instalação de placa indicativa, condicionada à disponibilidade orçamentária do Município.</w:t>
      </w:r>
    </w:p>
    <w:p w14:paraId="257883DC" w14:textId="2F4491AA" w:rsidR="00170B83" w:rsidRDefault="00EA7F97" w:rsidP="00EA7F97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>Dessa forma, não se verificam inconstitucionalidades, ilegalidades ou vícios de técnica legislativa, estando o projeto apto a regular tramitação</w:t>
      </w:r>
      <w:r w:rsidR="004E37C2" w:rsidRPr="004E37C2">
        <w:rPr>
          <w:rFonts w:ascii="Cambria" w:hAnsi="Cambria" w:cstheme="minorHAnsi"/>
          <w:sz w:val="22"/>
          <w:szCs w:val="22"/>
        </w:rPr>
        <w:t>.</w:t>
      </w:r>
    </w:p>
    <w:p w14:paraId="6437243A" w14:textId="77777777" w:rsidR="004E37C2" w:rsidRPr="00107BD9" w:rsidRDefault="004E37C2" w:rsidP="004E37C2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</w:p>
    <w:p w14:paraId="603533A2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III - ANÁLISE DE MÉRITO </w:t>
      </w:r>
    </w:p>
    <w:p w14:paraId="11CE7914" w14:textId="77777777" w:rsidR="00EA7F97" w:rsidRPr="00EA7F97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>Sob o ponto de vista do mérito, o projeto apresenta justificativa que evidencia a relevância social e comunitária de Paulo Soares dos Santos, conhecido como Paulo Albino, cidadão que deixou contribuição significativa para a história local, especialmente pelo seu convívio, simplicidade e dedicação ao trabalho. A homenagem por meio da denominação de via pública é medida adequada para preservar sua memória e reconhecer publicamente seu legado.</w:t>
      </w:r>
    </w:p>
    <w:p w14:paraId="1BAD4553" w14:textId="79208E13" w:rsidR="00170B83" w:rsidRPr="00170B83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>Além disso, a proposta atende ao interesse cultural e comunitário, reforçando a identidade local e valorizando personagens que contribuíram para o desenvolvimento humano e social do Município. Trata-se de iniciativa coerente, oportuna e alinhada às práticas adotadas por esta Casa Legislativa, motivo pelo qual merece aprovação.</w:t>
      </w:r>
    </w:p>
    <w:p w14:paraId="0C408699" w14:textId="77777777" w:rsidR="00C055ED" w:rsidRPr="00107BD9" w:rsidRDefault="00C055ED" w:rsidP="00107BD9">
      <w:pPr>
        <w:pStyle w:val="PargrafodaLista"/>
        <w:spacing w:line="480" w:lineRule="auto"/>
        <w:ind w:left="1428"/>
        <w:jc w:val="both"/>
        <w:rPr>
          <w:rFonts w:ascii="Cambria" w:hAnsi="Cambria" w:cstheme="minorHAnsi"/>
          <w:sz w:val="22"/>
          <w:szCs w:val="22"/>
        </w:rPr>
      </w:pPr>
    </w:p>
    <w:p w14:paraId="40B01C42" w14:textId="3F38F6EE" w:rsidR="00EA7F97" w:rsidRPr="00107BD9" w:rsidRDefault="00847207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>V –</w:t>
      </w:r>
      <w:r w:rsidR="00D8696E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EA7F97" w:rsidRPr="00EA7F97">
        <w:rPr>
          <w:rFonts w:ascii="Cambria" w:hAnsi="Cambria" w:cstheme="minorHAnsi"/>
          <w:b/>
          <w:bCs/>
          <w:sz w:val="22"/>
          <w:szCs w:val="22"/>
          <w:u w:val="single"/>
        </w:rPr>
        <w:t>DA COMISSÃO DE CONSTITUIÇÃO, JUSTIÇA E REDAÇÃO FINAL</w:t>
      </w:r>
    </w:p>
    <w:p w14:paraId="5239820E" w14:textId="77777777" w:rsidR="00EA7F97" w:rsidRPr="00EA7F97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 xml:space="preserve">A Comissão de Constituição, Justiça e Redação Final, composta pelos Vereadores(as) </w:t>
      </w:r>
      <w:r w:rsidRPr="00EA7F97">
        <w:rPr>
          <w:rFonts w:ascii="Cambria" w:hAnsi="Cambria" w:cstheme="minorHAnsi"/>
          <w:b/>
          <w:bCs/>
          <w:sz w:val="22"/>
          <w:szCs w:val="22"/>
        </w:rPr>
        <w:t>Bárbara de Medeiros Dantas (Presidente)</w:t>
      </w:r>
      <w:r w:rsidRPr="00EA7F97">
        <w:rPr>
          <w:rFonts w:ascii="Cambria" w:hAnsi="Cambria" w:cstheme="minorHAnsi"/>
          <w:sz w:val="22"/>
          <w:szCs w:val="22"/>
        </w:rPr>
        <w:t xml:space="preserve">, </w:t>
      </w:r>
      <w:r w:rsidRPr="00EA7F97">
        <w:rPr>
          <w:rFonts w:ascii="Cambria" w:hAnsi="Cambria" w:cstheme="minorHAnsi"/>
          <w:b/>
          <w:bCs/>
          <w:sz w:val="22"/>
          <w:szCs w:val="22"/>
        </w:rPr>
        <w:t>José Gilvan Dantas (Relator)</w:t>
      </w:r>
      <w:r w:rsidRPr="00EA7F97">
        <w:rPr>
          <w:rFonts w:ascii="Cambria" w:hAnsi="Cambria" w:cstheme="minorHAnsi"/>
          <w:sz w:val="22"/>
          <w:szCs w:val="22"/>
        </w:rPr>
        <w:t xml:space="preserve"> e </w:t>
      </w:r>
      <w:r w:rsidRPr="00EA7F97">
        <w:rPr>
          <w:rFonts w:ascii="Cambria" w:hAnsi="Cambria" w:cstheme="minorHAnsi"/>
          <w:b/>
          <w:bCs/>
          <w:sz w:val="22"/>
          <w:szCs w:val="22"/>
        </w:rPr>
        <w:t>Maria das Vitórias Bezerra Dantas (Secretária)</w:t>
      </w:r>
      <w:r w:rsidRPr="00EA7F97">
        <w:rPr>
          <w:rFonts w:ascii="Cambria" w:hAnsi="Cambria" w:cstheme="minorHAnsi"/>
          <w:sz w:val="22"/>
          <w:szCs w:val="22"/>
        </w:rPr>
        <w:t>, analisou o Projeto de Lei nº 052/2025 sob os aspectos da constitucionalidade, legalidade e técnica legislativa.</w:t>
      </w:r>
    </w:p>
    <w:p w14:paraId="033F3685" w14:textId="77777777" w:rsidR="00EA7F97" w:rsidRPr="00EA7F97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 xml:space="preserve">Após análise, concluiu que o projeto atende às exigências legais e regimentais, não apresentando impedimentos formais ou materiais. Assim, </w:t>
      </w:r>
      <w:r w:rsidRPr="00EA7F97">
        <w:rPr>
          <w:rFonts w:ascii="Cambria" w:hAnsi="Cambria" w:cstheme="minorHAnsi"/>
          <w:b/>
          <w:bCs/>
          <w:sz w:val="22"/>
          <w:szCs w:val="22"/>
        </w:rPr>
        <w:t>o Relator emite parecer favorável à tramitação e aprovação do Projeto de Lei nº 052/2025</w:t>
      </w:r>
      <w:r w:rsidRPr="00EA7F97">
        <w:rPr>
          <w:rFonts w:ascii="Cambria" w:hAnsi="Cambria" w:cstheme="minorHAnsi"/>
          <w:sz w:val="22"/>
          <w:szCs w:val="22"/>
        </w:rPr>
        <w:t>.</w:t>
      </w:r>
    </w:p>
    <w:p w14:paraId="7EC380BA" w14:textId="77777777" w:rsidR="00107BD9" w:rsidRPr="00107BD9" w:rsidRDefault="00107BD9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D99B2DD" w14:textId="6561A206" w:rsidR="00107BD9" w:rsidRDefault="000662EA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170B83">
        <w:rPr>
          <w:rFonts w:ascii="Cambria" w:hAnsi="Cambria" w:cstheme="minorHAnsi"/>
          <w:sz w:val="22"/>
          <w:szCs w:val="22"/>
        </w:rPr>
        <w:t>18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 w:rsidR="003B7C64"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68D7ACC2" w14:textId="77777777" w:rsidR="00107BD9" w:rsidRPr="00107BD9" w:rsidRDefault="00107BD9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1804952D" w14:textId="1B86982C" w:rsidR="000662EA" w:rsidRPr="00107BD9" w:rsidRDefault="000662E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5ED147C6" w14:textId="7B37EF9E" w:rsidR="000E4977" w:rsidRPr="00107BD9" w:rsidRDefault="00C45158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JOSÉ GILVAN DANTAS</w:t>
      </w:r>
    </w:p>
    <w:p w14:paraId="73C11013" w14:textId="2BF0755D" w:rsidR="00DB249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 da Comissão de</w:t>
      </w:r>
    </w:p>
    <w:p w14:paraId="619A313D" w14:textId="54BAD02C" w:rsidR="000662E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Constituição</w:t>
      </w:r>
      <w:r w:rsidR="00C45158" w:rsidRPr="00107BD9">
        <w:rPr>
          <w:rFonts w:ascii="Cambria" w:hAnsi="Cambria" w:cstheme="minorHAnsi"/>
          <w:sz w:val="22"/>
          <w:szCs w:val="22"/>
        </w:rPr>
        <w:t>, Justiça e Redação Fina</w:t>
      </w:r>
      <w:r w:rsidR="00FD37DC" w:rsidRPr="00107BD9">
        <w:rPr>
          <w:rFonts w:ascii="Cambria" w:hAnsi="Cambria" w:cstheme="minorHAnsi"/>
          <w:sz w:val="22"/>
          <w:szCs w:val="22"/>
        </w:rPr>
        <w:t>l</w:t>
      </w:r>
    </w:p>
    <w:p w14:paraId="426A039E" w14:textId="77777777" w:rsidR="003B7C64" w:rsidRPr="00107BD9" w:rsidRDefault="003B7C64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7E1B19AC" w14:textId="60DBA06E" w:rsidR="00DB249A" w:rsidRPr="00107BD9" w:rsidRDefault="00DB249A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APROVAÇÃO DOS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DEMAIS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MEMBROS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</w:p>
    <w:p w14:paraId="735FDFD4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67C62BE0" w14:textId="12203D48" w:rsidR="00D7396A" w:rsidRPr="00D7396A" w:rsidRDefault="00D7396A" w:rsidP="00D7396A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 xml:space="preserve">A Comissão de Constituição, Justiça e Redação Final manifesta-se, por maioria de votos, </w:t>
      </w:r>
      <w:r w:rsidRPr="00D7396A">
        <w:rPr>
          <w:rFonts w:ascii="Cambria" w:hAnsi="Cambria" w:cstheme="minorHAnsi"/>
          <w:b/>
          <w:bCs/>
          <w:sz w:val="22"/>
          <w:szCs w:val="22"/>
        </w:rPr>
        <w:t>PELA APROVAÇÃO do Projeto de Lei nº 052/2025</w:t>
      </w:r>
      <w:r w:rsidRPr="00D7396A">
        <w:rPr>
          <w:rFonts w:ascii="Cambria" w:hAnsi="Cambria" w:cstheme="minorHAnsi"/>
          <w:sz w:val="22"/>
          <w:szCs w:val="22"/>
        </w:rPr>
        <w:t>, acompanhando integralmente o parecer do Relator.</w:t>
      </w:r>
    </w:p>
    <w:p w14:paraId="5CC17951" w14:textId="79DBA13C" w:rsidR="00D7396A" w:rsidRDefault="00170B83" w:rsidP="00D7396A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>
        <w:rPr>
          <w:rFonts w:ascii="Cambria" w:hAnsi="Cambria" w:cstheme="minorHAnsi"/>
          <w:sz w:val="22"/>
          <w:szCs w:val="22"/>
        </w:rPr>
        <w:t>18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</w:t>
      </w:r>
    </w:p>
    <w:p w14:paraId="1ED57440" w14:textId="77777777" w:rsidR="00D7396A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04AC550C" w14:textId="083F1B6E" w:rsidR="00654CA7" w:rsidRPr="00107BD9" w:rsidRDefault="00FD6CE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</w:t>
      </w:r>
      <w:r w:rsidR="00654CA7" w:rsidRPr="00107BD9">
        <w:rPr>
          <w:rFonts w:ascii="Cambria" w:hAnsi="Cambria" w:cstheme="minorHAnsi"/>
          <w:sz w:val="22"/>
          <w:szCs w:val="22"/>
        </w:rPr>
        <w:t>_____________________________</w:t>
      </w:r>
    </w:p>
    <w:p w14:paraId="62476CAC" w14:textId="33D2D6A9" w:rsidR="00654CA7" w:rsidRPr="00107BD9" w:rsidRDefault="00D7396A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D7396A">
        <w:rPr>
          <w:rFonts w:ascii="Cambria" w:hAnsi="Cambria" w:cstheme="minorHAnsi"/>
          <w:b/>
          <w:bCs/>
          <w:sz w:val="22"/>
          <w:szCs w:val="22"/>
        </w:rPr>
        <w:t>BÁRBARA DE MEDEIROS DANTAS</w:t>
      </w:r>
    </w:p>
    <w:p w14:paraId="6BECE80C" w14:textId="77777777" w:rsidR="00D7396A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 xml:space="preserve">Presidente da Comissão de </w:t>
      </w:r>
    </w:p>
    <w:p w14:paraId="1977949E" w14:textId="7284CE58" w:rsidR="005353CC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142AD041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3BD21BE5" w14:textId="77777777" w:rsidR="00107BD9" w:rsidRDefault="00107BD9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1B960EEE" w14:textId="77777777" w:rsidR="00D7396A" w:rsidRPr="00107BD9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6519A217" w14:textId="77777777" w:rsidR="00E54691" w:rsidRPr="00107BD9" w:rsidRDefault="00E54691" w:rsidP="00D7396A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___________________________________________________</w:t>
      </w:r>
    </w:p>
    <w:p w14:paraId="56AE4B5D" w14:textId="77777777" w:rsidR="00D7396A" w:rsidRDefault="00D7396A" w:rsidP="00D7396A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D7396A">
        <w:rPr>
          <w:rFonts w:ascii="Cambria" w:hAnsi="Cambria" w:cstheme="minorHAnsi"/>
          <w:b/>
          <w:bCs/>
          <w:sz w:val="22"/>
          <w:szCs w:val="22"/>
        </w:rPr>
        <w:t>MARIA DAS VITÓRIAS BEZERRA DANTAS</w:t>
      </w:r>
    </w:p>
    <w:p w14:paraId="1BB0B672" w14:textId="6553F161" w:rsidR="00D7396A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>Secretária da Comissão de</w:t>
      </w:r>
    </w:p>
    <w:p w14:paraId="36375942" w14:textId="176869D4" w:rsidR="00662EB7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30F6A9AE" w14:textId="77777777" w:rsidR="00D7396A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</w:p>
    <w:p w14:paraId="5E55A1FE" w14:textId="77777777" w:rsidR="00D7396A" w:rsidRPr="00107BD9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</w:p>
    <w:p w14:paraId="0AA26ECF" w14:textId="3CC311B6" w:rsidR="001140E4" w:rsidRPr="00107BD9" w:rsidRDefault="00D8696E" w:rsidP="00107BD9">
      <w:pPr>
        <w:spacing w:line="480" w:lineRule="auto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V - </w:t>
      </w:r>
      <w:r w:rsidR="00CE2B78" w:rsidRPr="00107BD9">
        <w:rPr>
          <w:rFonts w:ascii="Cambria" w:hAnsi="Cambria" w:cstheme="minorHAnsi"/>
          <w:b/>
          <w:sz w:val="22"/>
          <w:szCs w:val="22"/>
          <w:u w:val="single"/>
        </w:rPr>
        <w:t>CONSIDERAÇÕES</w:t>
      </w:r>
      <w:r w:rsidR="001140E4"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 FINAIS </w:t>
      </w:r>
    </w:p>
    <w:p w14:paraId="442CAB78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Cumpre esclarecer que, </w:t>
      </w:r>
      <w:r w:rsidRPr="00107BD9">
        <w:rPr>
          <w:rFonts w:ascii="Cambria" w:hAnsi="Cambria" w:cstheme="minorHAnsi"/>
          <w:b/>
          <w:sz w:val="22"/>
          <w:szCs w:val="22"/>
        </w:rPr>
        <w:t>conforme o parágrafo único do referido artigo</w:t>
      </w:r>
      <w:r w:rsidRPr="00107BD9">
        <w:rPr>
          <w:rFonts w:ascii="Cambria" w:hAnsi="Cambria" w:cstheme="minorHAnsi"/>
          <w:bCs/>
          <w:sz w:val="22"/>
          <w:szCs w:val="22"/>
        </w:rPr>
        <w:t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14:paraId="52CC9EEE" w14:textId="163487B6" w:rsidR="00E54691" w:rsidRPr="00107BD9" w:rsidRDefault="000662EA" w:rsidP="00D7396A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Assim, o presente parecer atende integralmente aos requisitos legais e regimentais, contando com a participação técnica da Procuradora Jurídica para assegurar sua conformidade e validade.</w:t>
      </w:r>
    </w:p>
    <w:p w14:paraId="48B67004" w14:textId="784713F3" w:rsidR="00CF6689" w:rsidRDefault="004E37C2" w:rsidP="00D7396A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>
        <w:rPr>
          <w:rFonts w:ascii="Cambria" w:hAnsi="Cambria" w:cstheme="minorHAnsi"/>
          <w:sz w:val="22"/>
          <w:szCs w:val="22"/>
        </w:rPr>
        <w:t>18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26603418" w14:textId="77777777" w:rsidR="00D7396A" w:rsidRPr="00D7396A" w:rsidRDefault="00D7396A" w:rsidP="00D7396A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637E615C" w14:textId="17EB2011" w:rsidR="00CF6689" w:rsidRPr="00107BD9" w:rsidRDefault="00CF6689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15DDC92F" w14:textId="42878176" w:rsidR="00E70C84" w:rsidRPr="00107BD9" w:rsidRDefault="00FA5355" w:rsidP="005353CC">
      <w:pPr>
        <w:ind w:left="-181" w:right="-181"/>
        <w:jc w:val="center"/>
        <w:outlineLvl w:val="0"/>
        <w:rPr>
          <w:rFonts w:ascii="Cambria" w:hAnsi="Cambria" w:cstheme="minorHAnsi"/>
          <w:b/>
          <w:sz w:val="22"/>
          <w:szCs w:val="22"/>
        </w:rPr>
      </w:pPr>
      <w:r w:rsidRPr="00107BD9">
        <w:rPr>
          <w:rFonts w:ascii="Cambria" w:hAnsi="Cambria" w:cstheme="minorHAnsi"/>
          <w:b/>
          <w:sz w:val="22"/>
          <w:szCs w:val="22"/>
        </w:rPr>
        <w:t>JANIARYA LOURENA DE AZEVEDO DANTAS</w:t>
      </w:r>
    </w:p>
    <w:p w14:paraId="3D3C5A82" w14:textId="103783AC" w:rsidR="00FA5355" w:rsidRPr="00107BD9" w:rsidRDefault="00F96338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Procuradora Jurídica </w:t>
      </w:r>
      <w:r w:rsidR="00CF6689" w:rsidRPr="00107BD9">
        <w:rPr>
          <w:rFonts w:ascii="Cambria" w:hAnsi="Cambria" w:cstheme="minorHAnsi"/>
          <w:bCs/>
          <w:sz w:val="22"/>
          <w:szCs w:val="22"/>
        </w:rPr>
        <w:t xml:space="preserve">- </w:t>
      </w:r>
      <w:r w:rsidR="00F50D08" w:rsidRPr="00107BD9">
        <w:rPr>
          <w:rFonts w:ascii="Cambria" w:hAnsi="Cambria" w:cstheme="minorHAnsi"/>
          <w:bCs/>
          <w:sz w:val="22"/>
          <w:szCs w:val="22"/>
        </w:rPr>
        <w:t xml:space="preserve">Portaria </w:t>
      </w:r>
      <w:r w:rsidR="0023663C" w:rsidRPr="00107BD9">
        <w:rPr>
          <w:rFonts w:ascii="Cambria" w:hAnsi="Cambria" w:cstheme="minorHAnsi"/>
          <w:bCs/>
          <w:sz w:val="22"/>
          <w:szCs w:val="22"/>
        </w:rPr>
        <w:t>nº 040/2025</w:t>
      </w:r>
      <w:r w:rsidR="00625F1B" w:rsidRPr="00107BD9">
        <w:rPr>
          <w:rFonts w:ascii="Cambria" w:hAnsi="Cambria" w:cstheme="minorHAnsi"/>
          <w:bCs/>
          <w:sz w:val="22"/>
          <w:szCs w:val="22"/>
        </w:rPr>
        <w:br/>
        <w:t>Advogada OAB/RN 19025</w:t>
      </w:r>
    </w:p>
    <w:sectPr w:rsidR="00FA5355" w:rsidRPr="00107BD9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F4A3" w14:textId="77777777" w:rsidR="009A0F5F" w:rsidRDefault="009A0F5F">
      <w:pPr>
        <w:rPr>
          <w:rFonts w:hint="eastAsia"/>
        </w:rPr>
      </w:pPr>
      <w:r>
        <w:separator/>
      </w:r>
    </w:p>
  </w:endnote>
  <w:endnote w:type="continuationSeparator" w:id="0">
    <w:p w14:paraId="69191B08" w14:textId="77777777" w:rsidR="009A0F5F" w:rsidRDefault="009A0F5F">
      <w:pPr>
        <w:rPr>
          <w:rFonts w:hint="eastAsia"/>
        </w:rPr>
      </w:pPr>
      <w:r>
        <w:continuationSeparator/>
      </w:r>
    </w:p>
  </w:endnote>
  <w:endnote w:type="continuationNotice" w:id="1">
    <w:p w14:paraId="3AA781E8" w14:textId="77777777" w:rsidR="009A0F5F" w:rsidRDefault="009A0F5F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AB26" w14:textId="77777777" w:rsidR="009A0F5F" w:rsidRDefault="009A0F5F">
      <w:pPr>
        <w:rPr>
          <w:rFonts w:hint="eastAsia"/>
        </w:rPr>
      </w:pPr>
      <w:r>
        <w:separator/>
      </w:r>
    </w:p>
  </w:footnote>
  <w:footnote w:type="continuationSeparator" w:id="0">
    <w:p w14:paraId="063A6DDC" w14:textId="77777777" w:rsidR="009A0F5F" w:rsidRDefault="009A0F5F">
      <w:pPr>
        <w:rPr>
          <w:rFonts w:hint="eastAsia"/>
        </w:rPr>
      </w:pPr>
      <w:r>
        <w:continuationSeparator/>
      </w:r>
    </w:p>
  </w:footnote>
  <w:footnote w:type="continuationNotice" w:id="1">
    <w:p w14:paraId="1B98ECCA" w14:textId="77777777" w:rsidR="009A0F5F" w:rsidRDefault="009A0F5F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C77"/>
    <w:multiLevelType w:val="hybridMultilevel"/>
    <w:tmpl w:val="F1F8674C"/>
    <w:lvl w:ilvl="0" w:tplc="3E5A8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  <w:num w:numId="6" w16cid:durableId="77282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07BD9"/>
    <w:rsid w:val="001140E4"/>
    <w:rsid w:val="001440EB"/>
    <w:rsid w:val="00167D6C"/>
    <w:rsid w:val="00170B83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5174C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B7C64"/>
    <w:rsid w:val="003D38A5"/>
    <w:rsid w:val="003E1D81"/>
    <w:rsid w:val="003E25B0"/>
    <w:rsid w:val="0040702D"/>
    <w:rsid w:val="00410B2F"/>
    <w:rsid w:val="0041219F"/>
    <w:rsid w:val="004262D5"/>
    <w:rsid w:val="00427B4F"/>
    <w:rsid w:val="00432F2B"/>
    <w:rsid w:val="00435DFC"/>
    <w:rsid w:val="00437E54"/>
    <w:rsid w:val="00453E46"/>
    <w:rsid w:val="00472C49"/>
    <w:rsid w:val="00472EEA"/>
    <w:rsid w:val="00494BB6"/>
    <w:rsid w:val="004A2094"/>
    <w:rsid w:val="004B48C5"/>
    <w:rsid w:val="004E0A38"/>
    <w:rsid w:val="004E25C3"/>
    <w:rsid w:val="004E37C2"/>
    <w:rsid w:val="005102C6"/>
    <w:rsid w:val="00510E0E"/>
    <w:rsid w:val="00512AAD"/>
    <w:rsid w:val="005353CC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A3093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2EB7"/>
    <w:rsid w:val="00664DE8"/>
    <w:rsid w:val="006855BA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25C3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C6B78"/>
    <w:rsid w:val="008E0AA4"/>
    <w:rsid w:val="008E1F7A"/>
    <w:rsid w:val="008F3CEA"/>
    <w:rsid w:val="00900334"/>
    <w:rsid w:val="00926169"/>
    <w:rsid w:val="0093531F"/>
    <w:rsid w:val="00941ECC"/>
    <w:rsid w:val="009608E0"/>
    <w:rsid w:val="0096237B"/>
    <w:rsid w:val="0097701D"/>
    <w:rsid w:val="00995263"/>
    <w:rsid w:val="00997E7A"/>
    <w:rsid w:val="009A0F5F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837D9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A11D9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1DD9"/>
    <w:rsid w:val="00D45B98"/>
    <w:rsid w:val="00D474D7"/>
    <w:rsid w:val="00D7043A"/>
    <w:rsid w:val="00D72E21"/>
    <w:rsid w:val="00D7396A"/>
    <w:rsid w:val="00D8696E"/>
    <w:rsid w:val="00D87B2E"/>
    <w:rsid w:val="00D87C1A"/>
    <w:rsid w:val="00D96087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38F4"/>
    <w:rsid w:val="00E34846"/>
    <w:rsid w:val="00E42D17"/>
    <w:rsid w:val="00E54691"/>
    <w:rsid w:val="00E70C84"/>
    <w:rsid w:val="00E747AC"/>
    <w:rsid w:val="00E82529"/>
    <w:rsid w:val="00EA0A00"/>
    <w:rsid w:val="00EA5045"/>
    <w:rsid w:val="00EA7F97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A91"/>
    <w:rsid w:val="00F9548B"/>
    <w:rsid w:val="00F96338"/>
    <w:rsid w:val="00F97CAE"/>
    <w:rsid w:val="00FA4DB8"/>
    <w:rsid w:val="00FA5355"/>
    <w:rsid w:val="00FB1524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848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4</cp:revision>
  <cp:lastPrinted>2025-09-24T18:54:00Z</cp:lastPrinted>
  <dcterms:created xsi:type="dcterms:W3CDTF">2025-11-05T11:19:00Z</dcterms:created>
  <dcterms:modified xsi:type="dcterms:W3CDTF">2025-11-21T03:37:00Z</dcterms:modified>
  <dc:language>pt-BR</dc:language>
</cp:coreProperties>
</file>