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C" w14:textId="50690027" w:rsidR="00636751" w:rsidRPr="00770E22" w:rsidRDefault="008078F2" w:rsidP="00770E22">
      <w:pPr>
        <w:spacing w:before="81" w:line="364" w:lineRule="auto"/>
        <w:ind w:left="5" w:right="128"/>
        <w:jc w:val="both"/>
        <w:rPr>
          <w:lang w:val="pt-BR"/>
        </w:rPr>
      </w:pPr>
      <w:r w:rsidRPr="00B8011E">
        <w:rPr>
          <w:sz w:val="24"/>
          <w:szCs w:val="24"/>
        </w:rPr>
        <w:t xml:space="preserve">Ata da </w:t>
      </w:r>
      <w:r w:rsidR="009B4AB5">
        <w:rPr>
          <w:sz w:val="24"/>
          <w:szCs w:val="24"/>
        </w:rPr>
        <w:t>2</w:t>
      </w:r>
      <w:r w:rsidR="00770E22">
        <w:rPr>
          <w:sz w:val="24"/>
          <w:szCs w:val="24"/>
        </w:rPr>
        <w:t>3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9B4AB5">
        <w:rPr>
          <w:sz w:val="24"/>
          <w:szCs w:val="24"/>
        </w:rPr>
        <w:t>vigésima</w:t>
      </w:r>
      <w:r w:rsidR="00BD4703">
        <w:rPr>
          <w:sz w:val="24"/>
          <w:szCs w:val="24"/>
        </w:rPr>
        <w:t xml:space="preserve"> </w:t>
      </w:r>
      <w:r w:rsidR="00770E22">
        <w:rPr>
          <w:sz w:val="24"/>
          <w:szCs w:val="24"/>
        </w:rPr>
        <w:t>terceira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</w:t>
      </w:r>
      <w:r w:rsidR="009B3726">
        <w:rPr>
          <w:sz w:val="24"/>
          <w:szCs w:val="24"/>
        </w:rPr>
        <w:t>, e Comissão de Fianças e Orçamento</w:t>
      </w:r>
      <w:r w:rsidR="00EB67D9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770E22">
        <w:rPr>
          <w:sz w:val="24"/>
          <w:szCs w:val="24"/>
        </w:rPr>
        <w:t>30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</w:t>
      </w:r>
      <w:r w:rsidR="00770E22">
        <w:rPr>
          <w:sz w:val="24"/>
          <w:szCs w:val="24"/>
        </w:rPr>
        <w:t>trinta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9B4AB5">
        <w:rPr>
          <w:sz w:val="24"/>
          <w:szCs w:val="24"/>
        </w:rPr>
        <w:t>setembro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BD4703">
        <w:rPr>
          <w:sz w:val="24"/>
          <w:szCs w:val="24"/>
        </w:rPr>
        <w:t>09</w:t>
      </w:r>
      <w:r w:rsidRPr="00B8011E">
        <w:rPr>
          <w:sz w:val="24"/>
          <w:szCs w:val="24"/>
        </w:rPr>
        <w:t>:</w:t>
      </w:r>
      <w:r w:rsidR="00BD4703">
        <w:rPr>
          <w:sz w:val="24"/>
          <w:szCs w:val="24"/>
        </w:rPr>
        <w:t>3</w:t>
      </w:r>
      <w:r w:rsidR="009B4AB5">
        <w:rPr>
          <w:sz w:val="24"/>
          <w:szCs w:val="24"/>
        </w:rPr>
        <w:t>0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BD4703">
        <w:rPr>
          <w:sz w:val="24"/>
          <w:szCs w:val="24"/>
        </w:rPr>
        <w:t>nove</w:t>
      </w:r>
      <w:r w:rsidRPr="00B8011E">
        <w:rPr>
          <w:sz w:val="24"/>
          <w:szCs w:val="24"/>
        </w:rPr>
        <w:t>) horas</w:t>
      </w:r>
      <w:r w:rsidR="00BD4703">
        <w:rPr>
          <w:sz w:val="24"/>
          <w:szCs w:val="24"/>
        </w:rPr>
        <w:t xml:space="preserve"> e (trinta) minutos</w:t>
      </w:r>
      <w:r w:rsidRPr="00B8011E">
        <w:rPr>
          <w:sz w:val="24"/>
          <w:szCs w:val="24"/>
        </w:rPr>
        <w:t>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</w:t>
      </w:r>
      <w:r w:rsidR="009B3726">
        <w:rPr>
          <w:sz w:val="24"/>
          <w:szCs w:val="24"/>
        </w:rPr>
        <w:t>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3726">
        <w:rPr>
          <w:sz w:val="24"/>
          <w:szCs w:val="24"/>
        </w:rPr>
        <w:t>, Jemmifrna da Silva Dantas e Jardel Dantas da Silva</w:t>
      </w:r>
      <w:r w:rsidR="00EB67D9">
        <w:rPr>
          <w:sz w:val="24"/>
          <w:szCs w:val="24"/>
        </w:rPr>
        <w:t xml:space="preserve">. </w:t>
      </w:r>
      <w:r w:rsidR="00992B25">
        <w:rPr>
          <w:sz w:val="24"/>
          <w:szCs w:val="24"/>
        </w:rPr>
        <w:t xml:space="preserve"> </w:t>
      </w:r>
      <w:r w:rsidR="00770E22">
        <w:rPr>
          <w:color w:val="000000" w:themeColor="text1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No início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da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reunião,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a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assessora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jurídica</w:t>
      </w:r>
      <w:r w:rsidR="00D874C3">
        <w:rPr>
          <w:sz w:val="24"/>
          <w:szCs w:val="24"/>
        </w:rPr>
        <w:t xml:space="preserve"> trouxe alguns esclarescimentos sobre o procedimento e processo de aprovação do </w:t>
      </w:r>
      <w:r w:rsidR="00D874C3" w:rsidRPr="0016485E">
        <w:rPr>
          <w:sz w:val="24"/>
          <w:szCs w:val="24"/>
        </w:rPr>
        <w:t>PLO 038/2025</w:t>
      </w:r>
      <w:r w:rsidR="00D874C3">
        <w:rPr>
          <w:sz w:val="24"/>
          <w:szCs w:val="24"/>
        </w:rPr>
        <w:t xml:space="preserve">, </w:t>
      </w:r>
      <w:r w:rsidR="007D5EA5">
        <w:rPr>
          <w:sz w:val="24"/>
          <w:szCs w:val="24"/>
        </w:rPr>
        <w:t>com relação às ressalvas e ajustes redacionais. Também, informou sobre a solicitação do Executivo, para o cancelamento da aprovação do PLO 038/2025, segundo a redação anterior, com o intuito de uma nova aprovação com base no texto atualizado. Na sequencia, a acessora jurídic</w:t>
      </w:r>
      <w:r w:rsidR="00143B59">
        <w:rPr>
          <w:sz w:val="24"/>
          <w:szCs w:val="24"/>
        </w:rPr>
        <w:t xml:space="preserve">o fez </w:t>
      </w:r>
      <w:r w:rsidR="00761B10">
        <w:rPr>
          <w:sz w:val="24"/>
          <w:szCs w:val="24"/>
        </w:rPr>
        <w:t>uma</w:t>
      </w:r>
      <w:r w:rsidR="00143B59">
        <w:rPr>
          <w:sz w:val="24"/>
          <w:szCs w:val="24"/>
        </w:rPr>
        <w:t xml:space="preserve"> explanção</w:t>
      </w:r>
      <w:r w:rsidR="00761B10">
        <w:rPr>
          <w:sz w:val="24"/>
          <w:szCs w:val="24"/>
        </w:rPr>
        <w:t xml:space="preserve"> detalhada</w:t>
      </w:r>
      <w:r w:rsidR="00143B59">
        <w:rPr>
          <w:sz w:val="24"/>
          <w:szCs w:val="24"/>
        </w:rPr>
        <w:t xml:space="preserve"> do PLO 43/2025 e</w:t>
      </w:r>
      <w:r w:rsidR="00761B10">
        <w:rPr>
          <w:sz w:val="24"/>
          <w:szCs w:val="24"/>
        </w:rPr>
        <w:t xml:space="preserve"> apresentou os demais projeto, e </w:t>
      </w:r>
      <w:r w:rsidR="00770E22" w:rsidRPr="00B8011E">
        <w:rPr>
          <w:sz w:val="24"/>
          <w:szCs w:val="24"/>
        </w:rPr>
        <w:t>solicitou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que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os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membros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da comissão procedessem</w:t>
      </w:r>
      <w:r w:rsidR="00770E22">
        <w:rPr>
          <w:sz w:val="24"/>
          <w:szCs w:val="24"/>
        </w:rPr>
        <w:t>, sequencialmente,</w:t>
      </w:r>
      <w:r w:rsidR="00770E22" w:rsidRPr="00B8011E">
        <w:rPr>
          <w:sz w:val="24"/>
          <w:szCs w:val="24"/>
        </w:rPr>
        <w:t xml:space="preserve"> com a análise dos projetos propostos</w:t>
      </w:r>
      <w:r w:rsidR="00770E22">
        <w:rPr>
          <w:sz w:val="24"/>
          <w:szCs w:val="24"/>
        </w:rPr>
        <w:t>:</w:t>
      </w:r>
      <w:r w:rsidR="00770E22" w:rsidRPr="00BD4703">
        <w:t xml:space="preserve"> </w:t>
      </w:r>
      <w:r w:rsidR="00770E22" w:rsidRPr="00770E22">
        <w:rPr>
          <w:b/>
          <w:bCs/>
          <w:u w:val="single"/>
          <w:lang w:val="pt-BR"/>
        </w:rPr>
        <w:t xml:space="preserve">PROJETO DE LEI ORDINÁRIA 043/2025 </w:t>
      </w:r>
      <w:r w:rsidR="00770E22" w:rsidRPr="00770E22">
        <w:rPr>
          <w:b/>
          <w:bCs/>
          <w:lang w:val="pt-BR"/>
        </w:rPr>
        <w:t>- DE</w:t>
      </w:r>
      <w:r w:rsidR="00770E22" w:rsidRPr="00770E22">
        <w:rPr>
          <w:lang w:val="pt-BR"/>
        </w:rPr>
        <w:t xml:space="preserve"> </w:t>
      </w:r>
      <w:r w:rsidR="00770E22" w:rsidRPr="00770E22">
        <w:rPr>
          <w:b/>
          <w:bCs/>
          <w:lang w:val="pt-BR"/>
        </w:rPr>
        <w:t>AUTORIA DO EXECUTIVO,</w:t>
      </w:r>
      <w:r w:rsidR="00770E22" w:rsidRPr="00770E22">
        <w:rPr>
          <w:lang w:val="pt-BR"/>
        </w:rPr>
        <w:t xml:space="preserve"> REVOGA A LEI 1124/2021 E DISPÕE SOBRE A CRIAÇÃO E CONCESSÃO DE JETONS E DÁ OUTRAS PROVIDÊNCIAS.  </w:t>
      </w:r>
      <w:r w:rsidR="00770E22" w:rsidRPr="00770E22">
        <w:rPr>
          <w:b/>
          <w:bCs/>
          <w:u w:val="single"/>
          <w:lang w:val="pt-BR"/>
        </w:rPr>
        <w:t>PROJETO DE DECRETO LEGISLATIVO 056/2025 -</w:t>
      </w:r>
      <w:r w:rsidR="00770E22" w:rsidRPr="00770E22">
        <w:rPr>
          <w:b/>
          <w:bCs/>
          <w:lang w:val="pt-BR"/>
        </w:rPr>
        <w:t xml:space="preserve"> DE AUTORIA DO EDIL JOSÉ LÚCIO SILVA, </w:t>
      </w:r>
      <w:r w:rsidR="00770E22" w:rsidRPr="00770E22">
        <w:rPr>
          <w:lang w:val="pt-BR"/>
        </w:rPr>
        <w:t> CONCEDE TÍTULO DE CIDADÃO CARNAUBENSE AO SENHOR ADRIANO DOS SANTOS BARRETO, E DÁ OUTRAS PROVIDÊNCIAS. </w:t>
      </w:r>
      <w:r w:rsidR="00770E22" w:rsidRPr="00770E22">
        <w:rPr>
          <w:b/>
          <w:bCs/>
          <w:u w:val="single"/>
          <w:lang w:val="pt-BR"/>
        </w:rPr>
        <w:t>PROJETO DE DECRETO LEGISLATIVO 057/2025 -</w:t>
      </w:r>
      <w:r w:rsidR="00770E22" w:rsidRPr="00770E22">
        <w:rPr>
          <w:b/>
          <w:bCs/>
          <w:lang w:val="pt-BR"/>
        </w:rPr>
        <w:t xml:space="preserve"> DE AUTORIA DO EDIL JOSÉ GILVAN DANTAS, </w:t>
      </w:r>
      <w:r w:rsidR="00770E22" w:rsidRPr="00770E22">
        <w:rPr>
          <w:lang w:val="pt-BR"/>
        </w:rPr>
        <w:t> CONCEDE TÍTULO DE CIDADÃO CARNAUBENSE AO SENHOR TIAGO DE MEDEIROS ALMEIDA, E DÁ OUTRAS PROVIDÊNCIAS. </w:t>
      </w:r>
      <w:r w:rsidR="00770E22">
        <w:rPr>
          <w:lang w:val="pt-BR"/>
        </w:rPr>
        <w:t xml:space="preserve"> </w:t>
      </w:r>
      <w:r w:rsidR="00770E22" w:rsidRPr="00770E22">
        <w:rPr>
          <w:b/>
          <w:bCs/>
          <w:u w:val="single"/>
          <w:lang w:val="pt-BR"/>
        </w:rPr>
        <w:t>PROJETO DE DECRETO LEGISLATIVO 059/2025 -</w:t>
      </w:r>
      <w:r w:rsidR="00770E22" w:rsidRPr="00770E22">
        <w:rPr>
          <w:b/>
          <w:bCs/>
          <w:lang w:val="pt-BR"/>
        </w:rPr>
        <w:t xml:space="preserve"> DE AUTORIA DA EDIL BÁRBARA DE MEDEIROS DANTAS, </w:t>
      </w:r>
      <w:r w:rsidR="00770E22" w:rsidRPr="00770E22">
        <w:rPr>
          <w:lang w:val="pt-BR"/>
        </w:rPr>
        <w:t> CONCEDE TÍTULO DE CIDADÃ CARNAUBENSE À SENHORA ANA CÉLIA DE MEDEIROS DANTAS, E DÁ OUTRAS PROVIDÊNCIAS.</w:t>
      </w:r>
      <w:r w:rsidR="00770E22">
        <w:rPr>
          <w:lang w:val="pt-BR"/>
        </w:rPr>
        <w:t xml:space="preserve"> </w:t>
      </w:r>
      <w:r w:rsidR="00770E22" w:rsidRPr="00770E22">
        <w:rPr>
          <w:b/>
          <w:bCs/>
          <w:u w:val="single"/>
          <w:lang w:val="pt-BR"/>
        </w:rPr>
        <w:t xml:space="preserve">PROJETO DE RESOLUÇÃO 009/2025 - </w:t>
      </w:r>
      <w:r w:rsidR="00770E22" w:rsidRPr="00770E22">
        <w:rPr>
          <w:b/>
          <w:bCs/>
          <w:lang w:val="pt-BR"/>
        </w:rPr>
        <w:t xml:space="preserve">DE AUTORIA DO EDIL JEMMIFRAN DA SILVA DANTAS, </w:t>
      </w:r>
      <w:r w:rsidR="00770E22" w:rsidRPr="00770E22">
        <w:rPr>
          <w:lang w:val="pt-BR"/>
        </w:rPr>
        <w:t xml:space="preserve">INSTITUI, NO ÂMBITO DA CÂMARA MUNICIPAL DE CARNAÚBA DOS DANTAS, A MEDALHA DE HONRA AO MÉRITO “VERA LÚCIA DE ARAÚJO DANTAS” E DÁ OUTRAS PROVIDÊNCIAS. </w:t>
      </w:r>
      <w:r w:rsidR="00BE3E8D">
        <w:rPr>
          <w:sz w:val="24"/>
          <w:szCs w:val="24"/>
          <w:lang w:val="pt-BR"/>
        </w:rPr>
        <w:t xml:space="preserve"> </w:t>
      </w:r>
      <w:r w:rsidRPr="00B41863">
        <w:rPr>
          <w:sz w:val="24"/>
          <w:szCs w:val="24"/>
        </w:rPr>
        <w:t>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membros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</w:t>
      </w:r>
      <w:r w:rsidR="00A27368">
        <w:rPr>
          <w:sz w:val="24"/>
          <w:szCs w:val="24"/>
        </w:rPr>
        <w:t>s</w:t>
      </w:r>
      <w:r w:rsidR="0001059F" w:rsidRPr="00B8011E">
        <w:rPr>
          <w:sz w:val="24"/>
          <w:szCs w:val="24"/>
        </w:rPr>
        <w:t xml:space="preserve"> referida</w:t>
      </w:r>
      <w:r w:rsidR="00A27368">
        <w:rPr>
          <w:sz w:val="24"/>
          <w:szCs w:val="24"/>
        </w:rPr>
        <w:t>s</w:t>
      </w:r>
      <w:r w:rsidR="0001059F" w:rsidRPr="00B8011E">
        <w:rPr>
          <w:sz w:val="24"/>
          <w:szCs w:val="24"/>
        </w:rPr>
        <w:t xml:space="preserve"> e competente</w:t>
      </w:r>
      <w:r w:rsidR="00A27368">
        <w:rPr>
          <w:sz w:val="24"/>
          <w:szCs w:val="24"/>
        </w:rPr>
        <w:t>s</w:t>
      </w:r>
      <w:r w:rsidRPr="00B8011E">
        <w:rPr>
          <w:spacing w:val="40"/>
          <w:sz w:val="24"/>
          <w:szCs w:val="24"/>
        </w:rPr>
        <w:t xml:space="preserve"> </w:t>
      </w:r>
      <w:r w:rsidR="00386715">
        <w:rPr>
          <w:sz w:val="24"/>
          <w:szCs w:val="24"/>
        </w:rPr>
        <w:t>fizeram suas análise redacionais dos projetos e</w:t>
      </w:r>
      <w:r w:rsidRPr="00A27368">
        <w:rPr>
          <w:sz w:val="24"/>
          <w:szCs w:val="24"/>
        </w:rPr>
        <w:t>,</w:t>
      </w:r>
      <w:r w:rsidRPr="00A27368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não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havendo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inconstitucionalidade ou nenhum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tipo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irregularidades,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todos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projetos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receberam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parecer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favorável</w:t>
      </w:r>
      <w:r w:rsidRPr="00B8011E">
        <w:rPr>
          <w:spacing w:val="40"/>
          <w:sz w:val="24"/>
          <w:szCs w:val="24"/>
        </w:rPr>
        <w:t xml:space="preserve"> </w:t>
      </w:r>
      <w:r w:rsidR="00B723DC">
        <w:rPr>
          <w:spacing w:val="40"/>
          <w:sz w:val="24"/>
          <w:szCs w:val="24"/>
        </w:rPr>
        <w:t xml:space="preserve">e unânimes </w:t>
      </w:r>
      <w:r w:rsidRPr="00B8011E">
        <w:rPr>
          <w:sz w:val="24"/>
          <w:szCs w:val="24"/>
        </w:rPr>
        <w:t>pela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e seus respectivos membros.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Presidente</w:t>
      </w:r>
      <w:r w:rsidR="00386715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devolve</w:t>
      </w:r>
      <w:r w:rsidR="00D12B9B">
        <w:rPr>
          <w:sz w:val="24"/>
          <w:szCs w:val="24"/>
        </w:rPr>
        <w:t>ram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os projetos para serem </w:t>
      </w:r>
      <w:r w:rsidRPr="00B8011E">
        <w:rPr>
          <w:sz w:val="24"/>
          <w:szCs w:val="24"/>
        </w:rPr>
        <w:lastRenderedPageBreak/>
        <w:t>discutidos e votados com o voto individual dos 09 (nove) vereadores desta Casa Legislativa para aprovação final.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competentes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presente ata no dia </w:t>
      </w:r>
      <w:r w:rsidR="00761B10">
        <w:rPr>
          <w:sz w:val="24"/>
          <w:szCs w:val="24"/>
        </w:rPr>
        <w:t>30</w:t>
      </w:r>
      <w:r w:rsidRPr="00B8011E">
        <w:rPr>
          <w:sz w:val="24"/>
          <w:szCs w:val="24"/>
        </w:rPr>
        <w:t xml:space="preserve"> de </w:t>
      </w:r>
      <w:r w:rsidR="00D12B9B">
        <w:rPr>
          <w:sz w:val="24"/>
          <w:szCs w:val="24"/>
        </w:rPr>
        <w:t>setembro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que,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 presentes.</w:t>
      </w:r>
    </w:p>
    <w:p w14:paraId="241F6B4D" w14:textId="77777777" w:rsidR="00636751" w:rsidRDefault="00636751">
      <w:pPr>
        <w:spacing w:line="364" w:lineRule="auto"/>
        <w:jc w:val="both"/>
        <w:rPr>
          <w:sz w:val="24"/>
        </w:rPr>
        <w:sectPr w:rsidR="00636751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7777777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CCJRD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EF464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0CAEE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3D645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241F6B5C" w14:textId="77777777" w:rsidR="00636751" w:rsidRDefault="00636751">
      <w:pPr>
        <w:pStyle w:val="Corpodetexto"/>
      </w:pPr>
    </w:p>
    <w:p w14:paraId="241F6B5D" w14:textId="77777777" w:rsidR="00636751" w:rsidRDefault="00636751">
      <w:pPr>
        <w:pStyle w:val="Corpodetexto"/>
        <w:spacing w:before="273"/>
      </w:pPr>
    </w:p>
    <w:p w14:paraId="49DE91C4" w14:textId="728F7EA7" w:rsidR="00D12B9B" w:rsidRPr="00D12B9B" w:rsidRDefault="00D12B9B">
      <w:pPr>
        <w:pStyle w:val="Corpodetexto"/>
        <w:spacing w:before="1"/>
        <w:ind w:left="5" w:right="143"/>
        <w:jc w:val="center"/>
        <w:rPr>
          <w:b/>
          <w:bCs/>
        </w:rPr>
      </w:pPr>
      <w:r w:rsidRPr="00D12B9B">
        <w:rPr>
          <w:b/>
          <w:bCs/>
        </w:rPr>
        <w:t xml:space="preserve">Composição competente da Comissão </w:t>
      </w:r>
      <w:r w:rsidR="00E43F3D">
        <w:rPr>
          <w:b/>
          <w:bCs/>
        </w:rPr>
        <w:t xml:space="preserve"> de Finanças e Orçamento – CFO </w:t>
      </w:r>
    </w:p>
    <w:p w14:paraId="06B4B1D5" w14:textId="77777777" w:rsidR="00D12B9B" w:rsidRDefault="00D12B9B">
      <w:pPr>
        <w:pStyle w:val="Corpodetexto"/>
        <w:spacing w:before="1"/>
        <w:ind w:left="5" w:right="143"/>
        <w:jc w:val="center"/>
      </w:pPr>
    </w:p>
    <w:p w14:paraId="544EB7A0" w14:textId="77777777" w:rsidR="00D12B9B" w:rsidRDefault="00D12B9B">
      <w:pPr>
        <w:pStyle w:val="Corpodetexto"/>
        <w:spacing w:before="1"/>
        <w:ind w:left="5" w:right="143"/>
        <w:jc w:val="center"/>
      </w:pPr>
    </w:p>
    <w:p w14:paraId="1A99840C" w14:textId="77777777" w:rsidR="00D12B9B" w:rsidRDefault="00D12B9B">
      <w:pPr>
        <w:pStyle w:val="Corpodetexto"/>
        <w:spacing w:before="1"/>
        <w:ind w:left="5" w:right="143"/>
        <w:jc w:val="center"/>
      </w:pPr>
      <w:r>
        <w:t>________________________________________________________________</w:t>
      </w:r>
    </w:p>
    <w:p w14:paraId="241F6B77" w14:textId="6EA29164" w:rsidR="00636751" w:rsidRDefault="00C45BE8">
      <w:pPr>
        <w:pStyle w:val="Corpodetexto"/>
        <w:spacing w:before="1"/>
        <w:ind w:left="5" w:right="143"/>
        <w:jc w:val="center"/>
      </w:pPr>
      <w:r>
        <w:t xml:space="preserve"> </w:t>
      </w:r>
      <w:r w:rsidR="00E43F3D">
        <w:t>Jemmifran da Silva Dantas</w:t>
      </w:r>
      <w:r w:rsidR="00D12B9B">
        <w:t xml:space="preserve"> – Presidente </w:t>
      </w:r>
    </w:p>
    <w:p w14:paraId="64D48BBE" w14:textId="77777777" w:rsidR="00D12B9B" w:rsidRDefault="00D12B9B">
      <w:pPr>
        <w:pStyle w:val="Corpodetexto"/>
        <w:spacing w:before="1"/>
        <w:ind w:left="5" w:right="143"/>
        <w:jc w:val="center"/>
      </w:pPr>
    </w:p>
    <w:p w14:paraId="6735CD70" w14:textId="4E55509A" w:rsidR="00D12B9B" w:rsidRDefault="00D12B9B">
      <w:pPr>
        <w:pStyle w:val="Corpodetexto"/>
        <w:spacing w:before="1"/>
        <w:ind w:left="5" w:right="143"/>
        <w:jc w:val="center"/>
      </w:pPr>
      <w:r>
        <w:t>________________________________________________________________</w:t>
      </w:r>
    </w:p>
    <w:p w14:paraId="78412766" w14:textId="13059855" w:rsidR="00D12B9B" w:rsidRDefault="00E43F3D">
      <w:pPr>
        <w:pStyle w:val="Corpodetexto"/>
        <w:spacing w:before="1"/>
        <w:ind w:left="5" w:right="14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 xml:space="preserve">Dantas  </w:t>
      </w:r>
      <w:r w:rsidR="00D12B9B">
        <w:t xml:space="preserve"> – Relator </w:t>
      </w:r>
    </w:p>
    <w:p w14:paraId="6763B991" w14:textId="77777777" w:rsidR="00D12B9B" w:rsidRDefault="00D12B9B">
      <w:pPr>
        <w:pStyle w:val="Corpodetexto"/>
        <w:spacing w:before="1"/>
        <w:ind w:left="5" w:right="143"/>
        <w:jc w:val="center"/>
      </w:pPr>
    </w:p>
    <w:p w14:paraId="6F697D84" w14:textId="133D3847" w:rsidR="00D12B9B" w:rsidRDefault="00D12B9B">
      <w:pPr>
        <w:pStyle w:val="Corpodetexto"/>
        <w:spacing w:before="1"/>
        <w:ind w:left="5" w:right="143"/>
        <w:jc w:val="center"/>
      </w:pPr>
      <w:r>
        <w:t>_________________________________________________________________</w:t>
      </w:r>
    </w:p>
    <w:p w14:paraId="7D832BA4" w14:textId="7F3E9F06" w:rsidR="00D12B9B" w:rsidRDefault="00E43F3D">
      <w:pPr>
        <w:pStyle w:val="Corpodetexto"/>
        <w:spacing w:before="1"/>
        <w:ind w:left="5" w:right="143"/>
        <w:jc w:val="center"/>
      </w:pPr>
      <w:r>
        <w:t xml:space="preserve">Jardel Dantas da Silva  </w:t>
      </w:r>
      <w:r w:rsidR="00D12B9B">
        <w:t xml:space="preserve"> – Secretário </w:t>
      </w:r>
    </w:p>
    <w:sectPr w:rsidR="00D12B9B">
      <w:pgSz w:w="1192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73A34"/>
    <w:rsid w:val="00073C8D"/>
    <w:rsid w:val="00082BAF"/>
    <w:rsid w:val="00097207"/>
    <w:rsid w:val="000A71DC"/>
    <w:rsid w:val="00125730"/>
    <w:rsid w:val="0013277A"/>
    <w:rsid w:val="001328F1"/>
    <w:rsid w:val="00143B59"/>
    <w:rsid w:val="0016485E"/>
    <w:rsid w:val="001C1A76"/>
    <w:rsid w:val="001F33CB"/>
    <w:rsid w:val="0021025C"/>
    <w:rsid w:val="002236C2"/>
    <w:rsid w:val="00234EB8"/>
    <w:rsid w:val="0024275C"/>
    <w:rsid w:val="00271BA7"/>
    <w:rsid w:val="002B57F5"/>
    <w:rsid w:val="002C3067"/>
    <w:rsid w:val="002D5DF6"/>
    <w:rsid w:val="002E1D51"/>
    <w:rsid w:val="002F2D82"/>
    <w:rsid w:val="00304FAA"/>
    <w:rsid w:val="0032527D"/>
    <w:rsid w:val="00340440"/>
    <w:rsid w:val="00386715"/>
    <w:rsid w:val="003A2053"/>
    <w:rsid w:val="003A75F5"/>
    <w:rsid w:val="003C0656"/>
    <w:rsid w:val="003C5DEA"/>
    <w:rsid w:val="003D26A0"/>
    <w:rsid w:val="003E44A3"/>
    <w:rsid w:val="003F3DD1"/>
    <w:rsid w:val="00400390"/>
    <w:rsid w:val="0041310D"/>
    <w:rsid w:val="00427446"/>
    <w:rsid w:val="00430660"/>
    <w:rsid w:val="00446493"/>
    <w:rsid w:val="00491924"/>
    <w:rsid w:val="00497B18"/>
    <w:rsid w:val="004A5AE4"/>
    <w:rsid w:val="004B1755"/>
    <w:rsid w:val="004C5162"/>
    <w:rsid w:val="004F1B6C"/>
    <w:rsid w:val="00505AE7"/>
    <w:rsid w:val="0051480E"/>
    <w:rsid w:val="005308CB"/>
    <w:rsid w:val="0055476E"/>
    <w:rsid w:val="005601FF"/>
    <w:rsid w:val="0058009A"/>
    <w:rsid w:val="00591DB9"/>
    <w:rsid w:val="005F0302"/>
    <w:rsid w:val="00636751"/>
    <w:rsid w:val="00680A1D"/>
    <w:rsid w:val="00687E05"/>
    <w:rsid w:val="006A026A"/>
    <w:rsid w:val="006B01FC"/>
    <w:rsid w:val="006B7738"/>
    <w:rsid w:val="006B77F7"/>
    <w:rsid w:val="006E4963"/>
    <w:rsid w:val="006F0A8C"/>
    <w:rsid w:val="00725D3E"/>
    <w:rsid w:val="00761B10"/>
    <w:rsid w:val="007666F7"/>
    <w:rsid w:val="00766E49"/>
    <w:rsid w:val="00770BD1"/>
    <w:rsid w:val="00770E22"/>
    <w:rsid w:val="007841AF"/>
    <w:rsid w:val="007A1145"/>
    <w:rsid w:val="007D5EA5"/>
    <w:rsid w:val="007D6731"/>
    <w:rsid w:val="008078F2"/>
    <w:rsid w:val="00826743"/>
    <w:rsid w:val="008466D7"/>
    <w:rsid w:val="00851A7E"/>
    <w:rsid w:val="0086077D"/>
    <w:rsid w:val="008D0955"/>
    <w:rsid w:val="009063B5"/>
    <w:rsid w:val="00942A32"/>
    <w:rsid w:val="00966430"/>
    <w:rsid w:val="00966CC0"/>
    <w:rsid w:val="00992B25"/>
    <w:rsid w:val="00996D0F"/>
    <w:rsid w:val="009A7201"/>
    <w:rsid w:val="009B3726"/>
    <w:rsid w:val="009B4AB5"/>
    <w:rsid w:val="009D1446"/>
    <w:rsid w:val="009D16CB"/>
    <w:rsid w:val="009E3361"/>
    <w:rsid w:val="00A136F7"/>
    <w:rsid w:val="00A23A34"/>
    <w:rsid w:val="00A27368"/>
    <w:rsid w:val="00A3139F"/>
    <w:rsid w:val="00A92948"/>
    <w:rsid w:val="00AB1303"/>
    <w:rsid w:val="00AB39FC"/>
    <w:rsid w:val="00AB51A4"/>
    <w:rsid w:val="00AC2416"/>
    <w:rsid w:val="00AF5BF7"/>
    <w:rsid w:val="00B072F6"/>
    <w:rsid w:val="00B41863"/>
    <w:rsid w:val="00B45B99"/>
    <w:rsid w:val="00B50997"/>
    <w:rsid w:val="00B723DC"/>
    <w:rsid w:val="00B766CE"/>
    <w:rsid w:val="00B8011E"/>
    <w:rsid w:val="00BA07D5"/>
    <w:rsid w:val="00BD4703"/>
    <w:rsid w:val="00BE3E8D"/>
    <w:rsid w:val="00BE52C4"/>
    <w:rsid w:val="00C00316"/>
    <w:rsid w:val="00C45BE8"/>
    <w:rsid w:val="00C47706"/>
    <w:rsid w:val="00CA487B"/>
    <w:rsid w:val="00CC39D6"/>
    <w:rsid w:val="00D03203"/>
    <w:rsid w:val="00D12B9B"/>
    <w:rsid w:val="00D1744F"/>
    <w:rsid w:val="00D5750B"/>
    <w:rsid w:val="00D874C3"/>
    <w:rsid w:val="00D97651"/>
    <w:rsid w:val="00DB63A7"/>
    <w:rsid w:val="00DD0A0A"/>
    <w:rsid w:val="00E43F3D"/>
    <w:rsid w:val="00EA7A91"/>
    <w:rsid w:val="00EB67D9"/>
    <w:rsid w:val="00F36766"/>
    <w:rsid w:val="00F70CFA"/>
    <w:rsid w:val="00F74652"/>
    <w:rsid w:val="00F7771C"/>
    <w:rsid w:val="00F8479E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105</cp:revision>
  <dcterms:created xsi:type="dcterms:W3CDTF">2025-08-08T12:05:00Z</dcterms:created>
  <dcterms:modified xsi:type="dcterms:W3CDTF">2025-09-30T13:29:00Z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