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BodyText"/>
        <w:spacing w:line="313" w:lineRule="exact"/>
        <w:ind w:left="2856"/>
        <w:jc w:val="center"/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pStyle w:val="BodyText"/>
        <w:tabs>
          <w:tab w:pos="8699" w:val="left" w:leader="none"/>
          <w:tab w:pos="10237" w:val="left" w:leader="none"/>
        </w:tabs>
        <w:spacing w:before="265"/>
        <w:ind w:left="7502"/>
      </w:pPr>
      <w:r>
        <w:rPr>
          <w:color w:val="01B9F1"/>
          <w:spacing w:val="-2"/>
          <w:u w:val="single" w:color="01B9F1"/>
        </w:rPr>
        <w:t>Abertura</w:t>
      </w:r>
      <w:r>
        <w:rPr>
          <w:color w:val="01B9F1"/>
        </w:rPr>
        <w:tab/>
      </w:r>
      <w:r>
        <w:rPr>
          <w:color w:val="01B9F1"/>
          <w:spacing w:val="-2"/>
          <w:u w:val="single" w:color="01B9F1"/>
        </w:rPr>
        <w:t>Expedientes</w:t>
      </w:r>
      <w:r>
        <w:rPr>
          <w:color w:val="01B9F1"/>
        </w:rPr>
        <w:tab/>
      </w:r>
      <w:r>
        <w:rPr>
          <w:color w:val="ABABAB"/>
        </w:rPr>
        <w:t>Ordem do </w:t>
      </w:r>
      <w:r>
        <w:rPr>
          <w:color w:val="ABABAB"/>
          <w:spacing w:val="-5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30"/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229"/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(12ª Sessão Ordinária do 1º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 w:after="30"/>
        <w:ind w:left="81"/>
        <w:rPr>
          <w:b/>
        </w:rPr>
      </w:pPr>
      <w:r>
        <w:rPr>
          <w:color w:val="202529"/>
        </w:rPr>
        <w:t>Total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Matérias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3"/>
        </w:rPr>
        <w:t> </w:t>
      </w:r>
      <w:r>
        <w:rPr>
          <w:color w:val="202529"/>
        </w:rPr>
        <w:t>Ordem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Dia:</w:t>
      </w:r>
      <w:r>
        <w:rPr>
          <w:color w:val="202529"/>
          <w:spacing w:val="-3"/>
        </w:rPr>
        <w:t> </w:t>
      </w:r>
      <w:r>
        <w:rPr>
          <w:b/>
          <w:color w:val="202529"/>
          <w:spacing w:val="-10"/>
        </w:rPr>
        <w:t>9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2306"/>
        <w:gridCol w:w="8744"/>
        <w:gridCol w:w="2209"/>
      </w:tblGrid>
      <w:tr>
        <w:trPr>
          <w:trHeight w:val="1079" w:hRule="atLeast"/>
        </w:trPr>
        <w:tc>
          <w:tcPr>
            <w:tcW w:w="117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30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16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74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209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36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3599" w:hRule="atLeast"/>
        </w:trPr>
        <w:tc>
          <w:tcPr>
            <w:tcW w:w="1172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306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6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6" w:right="48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6" w:right="529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44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87" w:right="166"/>
              <w:rPr>
                <w:sz w:val="24"/>
              </w:rPr>
            </w:pPr>
            <w:r>
              <w:rPr>
                <w:color w:val="202529"/>
                <w:sz w:val="24"/>
              </w:rPr>
              <w:t>CRIA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COMITÊ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CRIANÇAS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MUNICÍPIO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DANTAS E DÁ OUTRAS PROVIDÊNCIAS.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09" w:type="dxa"/>
            <w:tcBorders>
              <w:top w:val="single" w:sz="12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36"/>
              <w:rPr>
                <w:sz w:val="24"/>
              </w:rPr>
            </w:pPr>
            <w:hyperlink r:id="rId19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19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599" w:hRule="atLeast"/>
        </w:trPr>
        <w:tc>
          <w:tcPr>
            <w:tcW w:w="1172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306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16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23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1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216" w:right="486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/>
              <w:ind w:left="216" w:right="529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44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DOM ANTÔNIO CARLOS CRUZ SANTOS, E DÁ OUTRAS PROVIDÊNCIAS.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09" w:type="dxa"/>
            <w:tcBorders>
              <w:top w:val="single" w:sz="6" w:space="0" w:color="DEE2E6"/>
              <w:bottom w:val="single" w:sz="6" w:space="0" w:color="DEE2E6"/>
            </w:tcBorders>
          </w:tcPr>
          <w:p>
            <w:pPr>
              <w:pStyle w:val="TableParagraph"/>
              <w:spacing w:line="271" w:lineRule="auto" w:before="191"/>
              <w:ind w:left="236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7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30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6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74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2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6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pelo</w:t>
              </w:r>
            </w:hyperlink>
          </w:p>
        </w:tc>
      </w:tr>
      <w:tr>
        <w:trPr>
          <w:trHeight w:val="5467" w:hRule="atLeast"/>
        </w:trPr>
        <w:tc>
          <w:tcPr>
            <w:tcW w:w="1172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5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-130185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0097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009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0.250823pt;width:721.5pt;height:.75pt;mso-position-horizontal-relative:column;mso-position-vertical-relative:paragraph;z-index:-15950848" id="docshapegroup10" coordorigin="0,-205" coordsize="14430,15">
                      <v:shape style="position:absolute;left:-1;top:-206;width:14430;height:15" id="docshape11" coordorigin="0,-205" coordsize="14430,15" path="m14430,-205l12285,-205,3585,-205,1215,-205,0,-205,0,-190,1215,-190,3585,-190,12285,-190,14430,-190,14430,-205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7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30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16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15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21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6" w:right="278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216"/>
              <w:rPr>
                <w:b/>
                <w:sz w:val="24"/>
              </w:rPr>
            </w:pPr>
            <w:hyperlink r:id="rId2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16" w:right="278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16 de 2024</w:t>
              </w:r>
            </w:hyperlink>
          </w:p>
          <w:p>
            <w:pPr>
              <w:pStyle w:val="TableParagraph"/>
              <w:spacing w:line="318" w:lineRule="exact"/>
              <w:ind w:left="21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1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216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16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16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4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Exmª Sr. Gilson Dantas de Oliveira – Prefeito Municipal, solicitando </w:t>
            </w:r>
            <w:r>
              <w:rPr>
                <w:color w:val="202529"/>
                <w:spacing w:val="-5"/>
                <w:sz w:val="24"/>
              </w:rPr>
              <w:t>que</w:t>
            </w:r>
          </w:p>
          <w:p>
            <w:pPr>
              <w:pStyle w:val="TableParagraph"/>
              <w:spacing w:line="271" w:lineRule="auto" w:before="40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juntamente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setor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jurídico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possam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obter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informações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respeito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leilão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 terreno do Horto Florestal de Carnaúba dos Dantas/RN, que busquem uma forma de impedir tal ato.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 w:before="1"/>
              <w:ind w:left="287" w:right="166"/>
              <w:rPr>
                <w:sz w:val="24"/>
              </w:rPr>
            </w:pPr>
            <w:r>
              <w:rPr>
                <w:color w:val="202529"/>
                <w:sz w:val="24"/>
              </w:rPr>
              <w:t>REQUERER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depois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ouvido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Plenário,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encaminhada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cópia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desta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 Exmº. Sr. Gilson Dantas de Oliveira – Prefeito Municipal de Carnaúba dos</w:t>
            </w:r>
          </w:p>
          <w:p>
            <w:pPr>
              <w:pStyle w:val="TableParagraph"/>
              <w:spacing w:line="271" w:lineRule="auto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seja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convocada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Audiência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Publica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tratar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assunto Animais Soltos ou Abandonados na Rua: qual conduta q ser tomada?, no município de Carnaúba dos Dantas/RN.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03" w:lineRule="exact"/>
              <w:ind w:left="236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autor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da</w:t>
              </w:r>
            </w:hyperlink>
          </w:p>
          <w:p>
            <w:pPr>
              <w:pStyle w:val="TableParagraph"/>
              <w:spacing w:before="40"/>
              <w:ind w:left="236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Proposta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auto"/>
              <w:ind w:left="236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2276475" y="0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71525" y="9525"/>
                                </a:lnTo>
                                <a:lnTo>
                                  <a:pt x="227647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2" coordorigin="0,0" coordsize="14430,15">
                <v:shape style="position:absolute;left:-1;top:0;width:14430;height:15" id="docshape13" coordorigin="0,0" coordsize="14430,15" path="m14430,0l12285,0,3585,0,1215,0,0,0,0,15,1215,15,358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70" w:val="left" w:leader="none"/>
          <w:tab w:pos="3847" w:val="left" w:leader="none"/>
          <w:tab w:pos="12540" w:val="left" w:leader="none"/>
        </w:tabs>
        <w:spacing w:before="40"/>
        <w:ind w:left="261" w:right="0" w:firstLine="0"/>
        <w:jc w:val="left"/>
        <w:rPr>
          <w:b/>
          <w:sz w:val="24"/>
        </w:rPr>
      </w:pPr>
      <w:hyperlink r:id="rId12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3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4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12"/>
        <w:rPr>
          <w:b/>
          <w:sz w:val="16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"/>
        <w:gridCol w:w="2712"/>
        <w:gridCol w:w="8703"/>
        <w:gridCol w:w="2166"/>
      </w:tblGrid>
      <w:tr>
        <w:trPr>
          <w:trHeight w:val="667" w:hRule="atLeast"/>
        </w:trPr>
        <w:tc>
          <w:tcPr>
            <w:tcW w:w="84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2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71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39"/>
              <w:rPr>
                <w:sz w:val="24"/>
              </w:rPr>
            </w:pPr>
            <w:hyperlink r:id="rId33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Indico que seja estudada a possibilidade de instalação de placas </w:t>
            </w:r>
            <w:r>
              <w:rPr>
                <w:color w:val="202529"/>
                <w:spacing w:val="-2"/>
                <w:sz w:val="24"/>
              </w:rPr>
              <w:t>fotovoltaicas</w:t>
            </w:r>
          </w:p>
        </w:tc>
        <w:tc>
          <w:tcPr>
            <w:tcW w:w="216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4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pelo</w:t>
              </w:r>
            </w:hyperlink>
          </w:p>
        </w:tc>
      </w:tr>
      <w:tr>
        <w:trPr>
          <w:trHeight w:val="2210" w:hRule="atLeast"/>
        </w:trPr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203" w:lineRule="exact"/>
              <w:ind w:left="539"/>
              <w:rPr>
                <w:sz w:val="24"/>
              </w:rPr>
            </w:pPr>
            <w:hyperlink r:id="rId3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5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39" w:right="1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539"/>
              <w:rPr>
                <w:b/>
                <w:sz w:val="24"/>
              </w:rPr>
            </w:pPr>
            <w:hyperlink r:id="rId3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03" w:type="dxa"/>
          </w:tcPr>
          <w:p>
            <w:pPr>
              <w:pStyle w:val="TableParagraph"/>
              <w:spacing w:line="203" w:lineRule="exact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na sede da Câmara Municipal de Carnaúba dos Dantas/RN, como </w:t>
            </w:r>
            <w:r>
              <w:rPr>
                <w:color w:val="202529"/>
                <w:spacing w:val="-2"/>
                <w:sz w:val="24"/>
              </w:rPr>
              <w:t>também</w:t>
            </w:r>
          </w:p>
          <w:p>
            <w:pPr>
              <w:pStyle w:val="TableParagraph"/>
              <w:spacing w:before="40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instalação de ar condicionado no plenário e aquisição de gerador de </w:t>
            </w:r>
            <w:r>
              <w:rPr>
                <w:color w:val="202529"/>
                <w:spacing w:val="-2"/>
                <w:sz w:val="24"/>
              </w:rPr>
              <w:t>energia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66" w:type="dxa"/>
          </w:tcPr>
          <w:p>
            <w:pPr>
              <w:pStyle w:val="TableParagraph"/>
              <w:spacing w:line="203" w:lineRule="exact"/>
              <w:ind w:left="194"/>
              <w:rPr>
                <w:sz w:val="24"/>
              </w:rPr>
            </w:pPr>
            <w:hyperlink r:id="rId34">
              <w:r>
                <w:rPr>
                  <w:color w:val="01B9F1"/>
                  <w:sz w:val="24"/>
                  <w:u w:val="single" w:color="01B9F1"/>
                </w:rPr>
                <w:t>autor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da</w:t>
              </w:r>
            </w:hyperlink>
          </w:p>
          <w:p>
            <w:pPr>
              <w:pStyle w:val="TableParagraph"/>
              <w:spacing w:before="40"/>
              <w:ind w:left="194"/>
              <w:rPr>
                <w:sz w:val="24"/>
              </w:rPr>
            </w:pPr>
            <w:hyperlink r:id="rId34">
              <w:r>
                <w:rPr>
                  <w:color w:val="01B9F1"/>
                  <w:spacing w:val="-2"/>
                  <w:sz w:val="24"/>
                  <w:u w:val="single" w:color="01B9F1"/>
                </w:rPr>
                <w:t>Proposta</w:t>
              </w:r>
            </w:hyperlink>
          </w:p>
        </w:tc>
      </w:tr>
      <w:tr>
        <w:trPr>
          <w:trHeight w:val="2896" w:hRule="atLeast"/>
        </w:trPr>
        <w:tc>
          <w:tcPr>
            <w:tcW w:w="84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0097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009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4pt;width:721.5pt;height:.75pt;mso-position-horizontal-relative:column;mso-position-vertical-relative:paragraph;z-index:-15949312" id="docshapegroup14" coordorigin="0,2" coordsize="14430,15">
                      <v:shape style="position:absolute;left:-1;top:1;width:14430;height:15" id="docshape15" coordorigin="0,2" coordsize="14430,15" path="m14430,2l12285,2,3585,2,1215,2,0,2,0,17,1215,17,3585,17,1228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6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7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39"/>
              <w:rPr>
                <w:sz w:val="24"/>
              </w:rPr>
            </w:pPr>
            <w:hyperlink r:id="rId37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47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5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539" w:right="1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539"/>
              <w:rPr>
                <w:b/>
                <w:sz w:val="24"/>
              </w:rPr>
            </w:pPr>
            <w:hyperlink r:id="rId3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Indico ao Prefeito Municipal que reveja os valores do aluguel do espaço do CENAR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Carnaúba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Dantas/RN,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descritos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Decreto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016/2023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GP,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24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agosto de 2023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4" w:right="541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pelo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autor da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2"/>
                  <w:sz w:val="24"/>
                  <w:u w:val="single" w:color="01B9F1"/>
                </w:rPr>
                <w:t>Proposta</w:t>
              </w:r>
            </w:hyperlink>
          </w:p>
        </w:tc>
      </w:tr>
      <w:tr>
        <w:trPr>
          <w:trHeight w:val="667" w:hRule="atLeast"/>
        </w:trPr>
        <w:tc>
          <w:tcPr>
            <w:tcW w:w="84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0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7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39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48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Secretária Municipal sejam informatizados </w:t>
            </w:r>
            <w:r>
              <w:rPr>
                <w:color w:val="202529"/>
                <w:spacing w:val="-5"/>
                <w:sz w:val="24"/>
              </w:rPr>
              <w:t>os</w:t>
            </w:r>
          </w:p>
        </w:tc>
        <w:tc>
          <w:tcPr>
            <w:tcW w:w="216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4"/>
              <w:rPr>
                <w:sz w:val="24"/>
              </w:rPr>
            </w:pPr>
            <w:hyperlink r:id="rId4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203" w:lineRule="exact"/>
              <w:ind w:left="539"/>
              <w:rPr>
                <w:sz w:val="24"/>
              </w:rPr>
            </w:pPr>
            <w:hyperlink r:id="rId4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5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ind w:left="5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9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39"/>
              <w:rPr>
                <w:b/>
                <w:sz w:val="24"/>
              </w:rPr>
            </w:pPr>
            <w:hyperlink r:id="rId4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03" w:type="dxa"/>
          </w:tcPr>
          <w:p>
            <w:pPr>
              <w:pStyle w:val="TableParagraph"/>
              <w:spacing w:line="203" w:lineRule="exact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dados ligados ao Hospital Estelita Santos Dantas, bem como estude </w:t>
            </w:r>
            <w:r>
              <w:rPr>
                <w:color w:val="202529"/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1" w:lineRule="auto" w:before="40"/>
              <w:ind w:left="204" w:right="258"/>
              <w:rPr>
                <w:sz w:val="24"/>
              </w:rPr>
            </w:pPr>
            <w:r>
              <w:rPr>
                <w:color w:val="202529"/>
                <w:sz w:val="24"/>
              </w:rPr>
              <w:t>viabilidade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adesão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Software,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junto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demais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secretarias,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 unificação dos dados dos cidadãos.</w:t>
            </w: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66" w:type="dxa"/>
          </w:tcPr>
          <w:p>
            <w:pPr>
              <w:pStyle w:val="TableParagraph"/>
              <w:spacing w:line="203" w:lineRule="exact"/>
              <w:ind w:left="194"/>
              <w:rPr>
                <w:sz w:val="24"/>
              </w:rPr>
            </w:pPr>
            <w:hyperlink r:id="rId42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2896" w:hRule="atLeast"/>
        </w:trPr>
        <w:tc>
          <w:tcPr>
            <w:tcW w:w="84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7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00975" y="0"/>
                                      </a:lnTo>
                                      <a:lnTo>
                                        <a:pt x="227647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276475" y="9525"/>
                                      </a:lnTo>
                                      <a:lnTo>
                                        <a:pt x="780097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9pt;width:721.5pt;height:.75pt;mso-position-horizontal-relative:column;mso-position-vertical-relative:paragraph;z-index:-15948800" id="docshapegroup16" coordorigin="0,2" coordsize="14430,15">
                      <v:shape style="position:absolute;left:-1;top:1;width:14430;height:15" id="docshape17" coordorigin="0,2" coordsize="14430,15" path="m14430,2l12285,2,3585,2,1215,2,0,2,0,17,1215,17,3585,17,1228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4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71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39" w:right="120"/>
              <w:rPr>
                <w:sz w:val="24"/>
              </w:rPr>
            </w:pPr>
            <w:hyperlink r:id="rId4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38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4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8" w:lineRule="exact"/>
              <w:ind w:left="539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539" w:right="12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Marcelo </w:t>
            </w: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-</w:t>
            </w:r>
          </w:p>
          <w:p>
            <w:pPr>
              <w:pStyle w:val="TableParagraph"/>
              <w:spacing w:line="317" w:lineRule="exact"/>
              <w:ind w:left="539"/>
              <w:rPr>
                <w:b/>
                <w:sz w:val="24"/>
              </w:rPr>
            </w:pPr>
            <w:hyperlink r:id="rId4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7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VOTOS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CONGRATULAÇÃO,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LOUVOR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APLAUSO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as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Senhoras WILZA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EMILIANA DE</w:t>
            </w:r>
            <w:r>
              <w:rPr>
                <w:color w:val="202529"/>
                <w:spacing w:val="1"/>
                <w:sz w:val="24"/>
              </w:rPr>
              <w:t> </w:t>
            </w:r>
            <w:r>
              <w:rPr>
                <w:color w:val="202529"/>
                <w:sz w:val="24"/>
              </w:rPr>
              <w:t>SOUZA MEDEIROS E</w:t>
            </w:r>
            <w:r>
              <w:rPr>
                <w:color w:val="202529"/>
                <w:spacing w:val="1"/>
                <w:sz w:val="24"/>
              </w:rPr>
              <w:t> </w:t>
            </w:r>
            <w:r>
              <w:rPr>
                <w:color w:val="202529"/>
                <w:sz w:val="24"/>
              </w:rPr>
              <w:t>JULIANA DE SOUZA</w:t>
            </w:r>
            <w:r>
              <w:rPr>
                <w:color w:val="202529"/>
                <w:spacing w:val="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MEDEIROS,</w:t>
            </w:r>
          </w:p>
          <w:p>
            <w:pPr>
              <w:pStyle w:val="TableParagraph"/>
              <w:spacing w:line="271" w:lineRule="auto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pela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mobilização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recursos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prestação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assistência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às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famílias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afetadas com as recentes enchentes ocorridas no estado do Rio Grande do Sul.</w:t>
            </w:r>
          </w:p>
          <w:p>
            <w:pPr>
              <w:pStyle w:val="TableParagraph"/>
              <w:spacing w:before="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6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4" w:right="541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Retirado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pelo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z w:val="24"/>
                  <w:u w:val="single" w:color="01B9F1"/>
                </w:rPr>
                <w:t>autor da</w:t>
              </w:r>
            </w:hyperlink>
            <w:r>
              <w:rPr>
                <w:color w:val="01B9F1"/>
                <w:sz w:val="24"/>
              </w:rPr>
              <w:t> </w:t>
            </w:r>
            <w:hyperlink r:id="rId47">
              <w:r>
                <w:rPr>
                  <w:color w:val="01B9F1"/>
                  <w:spacing w:val="-2"/>
                  <w:sz w:val="24"/>
                  <w:u w:val="single" w:color="01B9F1"/>
                </w:rPr>
                <w:t>Proposta</w:t>
              </w:r>
            </w:hyperlink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80"/>
              <w:rPr>
                <w:sz w:val="24"/>
              </w:rPr>
            </w:pPr>
            <w:hyperlink r:id="rId48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712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539"/>
              <w:rPr>
                <w:sz w:val="24"/>
              </w:rPr>
            </w:pPr>
            <w:hyperlink r:id="rId4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39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7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204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ANTÔNIA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CARMO</w:t>
            </w:r>
          </w:p>
        </w:tc>
        <w:tc>
          <w:tcPr>
            <w:tcW w:w="2166" w:type="dxa"/>
            <w:tcBorders>
              <w:top w:val="single" w:sz="6" w:space="0" w:color="DEE2E6"/>
            </w:tcBorders>
          </w:tcPr>
          <w:p>
            <w:pPr>
              <w:pStyle w:val="TableParagraph"/>
              <w:spacing w:line="299" w:lineRule="exact" w:before="191"/>
              <w:ind w:left="194"/>
              <w:rPr>
                <w:sz w:val="24"/>
              </w:rPr>
            </w:pPr>
            <w:hyperlink r:id="rId5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</w:tbl>
    <w:p>
      <w:pPr>
        <w:pStyle w:val="TableParagraph"/>
        <w:spacing w:after="0" w:line="299" w:lineRule="exact"/>
        <w:rPr>
          <w:sz w:val="24"/>
        </w:rPr>
        <w:sectPr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before="30"/>
        <w:ind w:left="1470"/>
      </w:pPr>
      <w:hyperlink r:id="rId49">
        <w:r>
          <w:rPr>
            <w:color w:val="01B9F1"/>
            <w:spacing w:val="-4"/>
            <w:u w:val="single" w:color="01B9F1"/>
          </w:rPr>
          <w:t>2024</w:t>
        </w:r>
      </w:hyperlink>
    </w:p>
    <w:p>
      <w:pPr>
        <w:spacing w:before="40"/>
        <w:ind w:left="147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Processo:</w:t>
      </w:r>
      <w:r>
        <w:rPr>
          <w:b/>
          <w:color w:val="202529"/>
          <w:spacing w:val="-2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70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Autor:</w:t>
      </w:r>
      <w:r>
        <w:rPr>
          <w:b/>
          <w:color w:val="202529"/>
          <w:spacing w:val="7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70" w:right="0" w:firstLine="0"/>
        <w:jc w:val="left"/>
        <w:rPr>
          <w:sz w:val="24"/>
        </w:rPr>
      </w:pPr>
      <w:r>
        <w:rPr>
          <w:b/>
          <w:color w:val="202529"/>
          <w:sz w:val="24"/>
        </w:rPr>
        <w:t>Protocolo:</w:t>
      </w:r>
      <w:r>
        <w:rPr>
          <w:b/>
          <w:color w:val="202529"/>
          <w:spacing w:val="-3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70" w:right="0" w:firstLine="0"/>
        <w:jc w:val="left"/>
        <w:rPr>
          <w:sz w:val="24"/>
        </w:rPr>
      </w:pPr>
      <w:r>
        <w:rPr>
          <w:b/>
          <w:color w:val="202529"/>
          <w:spacing w:val="-2"/>
          <w:sz w:val="24"/>
        </w:rPr>
        <w:t>Turno:</w:t>
      </w:r>
      <w:r>
        <w:rPr>
          <w:b/>
          <w:color w:val="202529"/>
          <w:spacing w:val="-6"/>
          <w:sz w:val="24"/>
        </w:rPr>
        <w:t> </w:t>
      </w:r>
      <w:r>
        <w:rPr>
          <w:color w:val="202529"/>
          <w:spacing w:val="-10"/>
          <w:sz w:val="24"/>
        </w:rPr>
        <w:t>-</w:t>
      </w:r>
    </w:p>
    <w:p>
      <w:pPr>
        <w:spacing w:before="41"/>
        <w:ind w:left="1470" w:right="0" w:firstLine="0"/>
        <w:jc w:val="left"/>
        <w:rPr>
          <w:b/>
          <w:sz w:val="24"/>
        </w:rPr>
      </w:pPr>
      <w:hyperlink r:id="rId51">
        <w:r>
          <w:rPr>
            <w:b/>
            <w:color w:val="01B9F1"/>
            <w:spacing w:val="-2"/>
            <w:sz w:val="24"/>
            <w:u w:val="single" w:color="01B9F1"/>
          </w:rPr>
          <w:t>Texto</w:t>
        </w:r>
        <w:r>
          <w:rPr>
            <w:b/>
            <w:color w:val="01B9F1"/>
            <w:spacing w:val="-13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original</w:t>
        </w:r>
      </w:hyperlink>
    </w:p>
    <w:p>
      <w:pPr>
        <w:pStyle w:val="BodyText"/>
        <w:spacing w:line="271" w:lineRule="auto" w:before="30"/>
        <w:ind w:left="779"/>
      </w:pPr>
      <w:r>
        <w:rPr/>
        <w:br w:type="column"/>
      </w:r>
      <w:r>
        <w:rPr>
          <w:color w:val="202529"/>
        </w:rPr>
        <w:t>DANTAS,</w:t>
      </w:r>
      <w:r>
        <w:rPr>
          <w:color w:val="202529"/>
          <w:spacing w:val="-7"/>
        </w:rPr>
        <w:t> </w:t>
      </w:r>
      <w:r>
        <w:rPr>
          <w:color w:val="202529"/>
        </w:rPr>
        <w:t>mas</w:t>
      </w:r>
      <w:r>
        <w:rPr>
          <w:color w:val="202529"/>
          <w:spacing w:val="-7"/>
        </w:rPr>
        <w:t> </w:t>
      </w:r>
      <w:r>
        <w:rPr>
          <w:color w:val="202529"/>
        </w:rPr>
        <w:t>conhecida</w:t>
      </w:r>
      <w:r>
        <w:rPr>
          <w:color w:val="202529"/>
          <w:spacing w:val="-7"/>
        </w:rPr>
        <w:t> </w:t>
      </w:r>
      <w:r>
        <w:rPr>
          <w:color w:val="202529"/>
        </w:rPr>
        <w:t>por</w:t>
      </w:r>
      <w:r>
        <w:rPr>
          <w:color w:val="202529"/>
          <w:spacing w:val="-7"/>
        </w:rPr>
        <w:t> </w:t>
      </w:r>
      <w:r>
        <w:rPr>
          <w:color w:val="202529"/>
        </w:rPr>
        <w:t>TONHA</w:t>
      </w:r>
      <w:r>
        <w:rPr>
          <w:color w:val="202529"/>
          <w:spacing w:val="-7"/>
        </w:rPr>
        <w:t> </w:t>
      </w:r>
      <w:r>
        <w:rPr>
          <w:color w:val="202529"/>
        </w:rPr>
        <w:t>DE</w:t>
      </w:r>
      <w:r>
        <w:rPr>
          <w:color w:val="202529"/>
          <w:spacing w:val="-7"/>
        </w:rPr>
        <w:t> </w:t>
      </w:r>
      <w:r>
        <w:rPr>
          <w:color w:val="202529"/>
        </w:rPr>
        <w:t>SEVERINO,</w:t>
      </w:r>
      <w:r>
        <w:rPr>
          <w:color w:val="202529"/>
          <w:spacing w:val="-7"/>
        </w:rPr>
        <w:t> </w:t>
      </w:r>
      <w:r>
        <w:rPr>
          <w:color w:val="202529"/>
        </w:rPr>
        <w:t>ocorrido</w:t>
      </w:r>
      <w:r>
        <w:rPr>
          <w:color w:val="202529"/>
          <w:spacing w:val="-7"/>
        </w:rPr>
        <w:t> </w:t>
      </w:r>
      <w:r>
        <w:rPr>
          <w:color w:val="202529"/>
        </w:rPr>
        <w:t>no</w:t>
      </w:r>
      <w:r>
        <w:rPr>
          <w:color w:val="202529"/>
          <w:spacing w:val="-7"/>
        </w:rPr>
        <w:t> </w:t>
      </w:r>
      <w:r>
        <w:rPr>
          <w:color w:val="202529"/>
        </w:rPr>
        <w:t>dia</w:t>
      </w:r>
      <w:r>
        <w:rPr>
          <w:color w:val="202529"/>
          <w:spacing w:val="-7"/>
        </w:rPr>
        <w:t> </w:t>
      </w:r>
      <w:r>
        <w:rPr>
          <w:color w:val="202529"/>
        </w:rPr>
        <w:t>11</w:t>
      </w:r>
      <w:r>
        <w:rPr>
          <w:color w:val="202529"/>
          <w:spacing w:val="-7"/>
        </w:rPr>
        <w:t> </w:t>
      </w:r>
      <w:r>
        <w:rPr>
          <w:color w:val="202529"/>
        </w:rPr>
        <w:t>de Maio de 2024.</w:t>
      </w:r>
    </w:p>
    <w:p>
      <w:pPr>
        <w:pStyle w:val="BodyText"/>
        <w:spacing w:before="39"/>
      </w:pPr>
    </w:p>
    <w:p>
      <w:pPr>
        <w:spacing w:before="0"/>
        <w:ind w:left="779" w:right="0" w:firstLine="0"/>
        <w:jc w:val="left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32"/>
          <w:sz w:val="24"/>
        </w:rPr>
        <w:t>  </w:t>
      </w:r>
      <w:r>
        <w:rPr>
          <w:color w:val="202529"/>
          <w:spacing w:val="-10"/>
          <w:sz w:val="24"/>
        </w:rPr>
        <w:t>-</w:t>
      </w:r>
    </w:p>
    <w:p>
      <w:pPr>
        <w:pStyle w:val="BodyText"/>
        <w:spacing w:before="30"/>
        <w:ind w:left="861"/>
      </w:pPr>
      <w:r>
        <w:rPr/>
        <w:br w:type="column"/>
      </w:r>
      <w:hyperlink r:id="rId50">
        <w:r>
          <w:rPr>
            <w:color w:val="01B9F1"/>
            <w:spacing w:val="-2"/>
            <w:u w:val="single" w:color="01B9F1"/>
          </w:rPr>
          <w:t>unanimidade</w:t>
        </w:r>
      </w:hyperlink>
    </w:p>
    <w:p>
      <w:pPr>
        <w:pStyle w:val="BodyText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3029" w:space="40"/>
            <w:col w:w="8572" w:space="39"/>
            <w:col w:w="33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pStyle w:val="BodyText"/>
        <w:ind w:left="6517"/>
        <w:rPr>
          <w:sz w:val="20"/>
        </w:rPr>
      </w:pPr>
      <w:r>
        <w:rPr>
          <w:sz w:val="20"/>
        </w:rPr>
        <w:drawing>
          <wp:inline distT="0" distB="0" distL="0" distR="0">
            <wp:extent cx="1000125" cy="323850"/>
            <wp:effectExtent l="0" t="0" r="0" b="0"/>
            <wp:docPr id="19" name="Image 19" descr="Logo do Interlegis ">
              <a:hlinkClick r:id="rId5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Logo do Interlegis ">
                      <a:hlinkClick r:id="rId52"/>
                    </pic:cNvPr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0" name="Image 20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Logo do Creative Commons BY SA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5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5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https://sapl.carnaubadosdantas.rn.leg.br/sessao/139/ordemdia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9503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https://sapl.carnaubadosdantas.rn.leg.br/sessao/139/ordemdia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498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.6pt;height:10.9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4758133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656219pt;margin-top:14.262334pt;width:178.15pt;height:10.95pt;mso-position-horizontal-relative:page;mso-position-vertical-relative:page;z-index:-159508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39/painel" TargetMode="External"/><Relationship Id="rId10" Type="http://schemas.openxmlformats.org/officeDocument/2006/relationships/hyperlink" Target="https://sapl.carnaubadosdantas.rn.leg.br/sessao/139/adicionar-varias-materias-ordem-dia/" TargetMode="External"/><Relationship Id="rId11" Type="http://schemas.openxmlformats.org/officeDocument/2006/relationships/hyperlink" Target="https://sapl.carnaubadosdantas.rn.leg.br/sessao/139/ordemdia/create" TargetMode="External"/><Relationship Id="rId12" Type="http://schemas.openxmlformats.org/officeDocument/2006/relationships/hyperlink" Target="https://sapl.carnaubadosdantas.rn.leg.br/sessao/139/ordemdia?o=-1" TargetMode="External"/><Relationship Id="rId13" Type="http://schemas.openxmlformats.org/officeDocument/2006/relationships/hyperlink" Target="https://sapl.carnaubadosdantas.rn.leg.br/sessao/139/ordemdia?o=2" TargetMode="External"/><Relationship Id="rId14" Type="http://schemas.openxmlformats.org/officeDocument/2006/relationships/hyperlink" Target="https://sapl.carnaubadosdantas.rn.leg.br/sessao/139/ordemdia?o=3" TargetMode="External"/><Relationship Id="rId15" Type="http://schemas.openxmlformats.org/officeDocument/2006/relationships/hyperlink" Target="https://sapl.carnaubadosdantas.rn.leg.br/sessao/139/ordemdia?o=4" TargetMode="External"/><Relationship Id="rId16" Type="http://schemas.openxmlformats.org/officeDocument/2006/relationships/hyperlink" Target="https://sapl.carnaubadosdantas.rn.leg.br/sessao/ordemdia/1504" TargetMode="External"/><Relationship Id="rId17" Type="http://schemas.openxmlformats.org/officeDocument/2006/relationships/hyperlink" Target="https://sapl.carnaubadosdantas.rn.leg.br/materia/3595" TargetMode="External"/><Relationship Id="rId18" Type="http://schemas.openxmlformats.org/officeDocument/2006/relationships/hyperlink" Target="https://sapl.carnaubadosdantas.rn.leg.br/media/sapl/public/materialegislativa/2024/3595/projeto_de_lei_no_022_-_comite_crianca__-_barbara.docx" TargetMode="External"/><Relationship Id="rId19" Type="http://schemas.openxmlformats.org/officeDocument/2006/relationships/hyperlink" Target="https://sapl.carnaubadosdantas.rn.leg.br/sessao/139/matordemdia/votsimb/view/1504/3595?page=1" TargetMode="External"/><Relationship Id="rId20" Type="http://schemas.openxmlformats.org/officeDocument/2006/relationships/hyperlink" Target="https://sapl.carnaubadosdantas.rn.leg.br/sessao/ordemdia/1505" TargetMode="External"/><Relationship Id="rId21" Type="http://schemas.openxmlformats.org/officeDocument/2006/relationships/hyperlink" Target="https://sapl.carnaubadosdantas.rn.leg.br/materia/3596" TargetMode="External"/><Relationship Id="rId22" Type="http://schemas.openxmlformats.org/officeDocument/2006/relationships/hyperlink" Target="https://sapl.carnaubadosdantas.rn.leg.br/media/sapl/public/materialegislativa/2024/3596/projeto_de_lei_no_023_-_comenda__antonio_carlos__-_barbara.docx" TargetMode="External"/><Relationship Id="rId23" Type="http://schemas.openxmlformats.org/officeDocument/2006/relationships/hyperlink" Target="https://sapl.carnaubadosdantas.rn.leg.br/sessao/139/matordemdia/votsimb/view/1505/3596?page=1" TargetMode="External"/><Relationship Id="rId24" Type="http://schemas.openxmlformats.org/officeDocument/2006/relationships/hyperlink" Target="https://sapl.carnaubadosdantas.rn.leg.br/sessao/ordemdia/1506" TargetMode="External"/><Relationship Id="rId25" Type="http://schemas.openxmlformats.org/officeDocument/2006/relationships/hyperlink" Target="https://sapl.carnaubadosdantas.rn.leg.br/materia/3629" TargetMode="External"/><Relationship Id="rId26" Type="http://schemas.openxmlformats.org/officeDocument/2006/relationships/hyperlink" Target="https://sapl.carnaubadosdantas.rn.leg.br/sessao/retiradapauta/15" TargetMode="External"/><Relationship Id="rId27" Type="http://schemas.openxmlformats.org/officeDocument/2006/relationships/hyperlink" Target="https://sapl.carnaubadosdantas.rn.leg.br/sessao/ordemdia/1507" TargetMode="External"/><Relationship Id="rId28" Type="http://schemas.openxmlformats.org/officeDocument/2006/relationships/hyperlink" Target="https://sapl.carnaubadosdantas.rn.leg.br/media/sapl/public/materialegislativa/2024/3629/requerimento_015-24_leilao_horto__-_marcelo.pdf" TargetMode="External"/><Relationship Id="rId29" Type="http://schemas.openxmlformats.org/officeDocument/2006/relationships/hyperlink" Target="https://sapl.carnaubadosdantas.rn.leg.br/materia/3630" TargetMode="External"/><Relationship Id="rId30" Type="http://schemas.openxmlformats.org/officeDocument/2006/relationships/hyperlink" Target="https://sapl.carnaubadosdantas.rn.leg.br/media/sapl/public/materialegislativa/2024/3630/requerimento_016-24_audiencia_publica_animais_soltos_-_barbara.pdf" TargetMode="External"/><Relationship Id="rId31" Type="http://schemas.openxmlformats.org/officeDocument/2006/relationships/hyperlink" Target="https://sapl.carnaubadosdantas.rn.leg.br/sessao/139/matordemdia/votsimb/view/1507/3630?page=1" TargetMode="External"/><Relationship Id="rId32" Type="http://schemas.openxmlformats.org/officeDocument/2006/relationships/hyperlink" Target="https://sapl.carnaubadosdantas.rn.leg.br/sessao/ordemdia/1508" TargetMode="External"/><Relationship Id="rId33" Type="http://schemas.openxmlformats.org/officeDocument/2006/relationships/hyperlink" Target="https://sapl.carnaubadosdantas.rn.leg.br/materia/3631" TargetMode="External"/><Relationship Id="rId34" Type="http://schemas.openxmlformats.org/officeDocument/2006/relationships/hyperlink" Target="https://sapl.carnaubadosdantas.rn.leg.br/sessao/retiradapauta/16" TargetMode="External"/><Relationship Id="rId35" Type="http://schemas.openxmlformats.org/officeDocument/2006/relationships/hyperlink" Target="https://sapl.carnaubadosdantas.rn.leg.br/media/sapl/public/materialegislativa/2024/3631/indicacao_046-2024_energia_solar_na_camara_-_marcelo_.pdf" TargetMode="External"/><Relationship Id="rId36" Type="http://schemas.openxmlformats.org/officeDocument/2006/relationships/hyperlink" Target="https://sapl.carnaubadosdantas.rn.leg.br/sessao/ordemdia/1509" TargetMode="External"/><Relationship Id="rId37" Type="http://schemas.openxmlformats.org/officeDocument/2006/relationships/hyperlink" Target="https://sapl.carnaubadosdantas.rn.leg.br/materia/3632" TargetMode="External"/><Relationship Id="rId38" Type="http://schemas.openxmlformats.org/officeDocument/2006/relationships/hyperlink" Target="https://sapl.carnaubadosdantas.rn.leg.br/media/sapl/public/materialegislativa/2024/3632/indicacao_047-2024_valors_aluguel_quaddra_-_marcelo_.pdf" TargetMode="External"/><Relationship Id="rId39" Type="http://schemas.openxmlformats.org/officeDocument/2006/relationships/hyperlink" Target="https://sapl.carnaubadosdantas.rn.leg.br/sessao/retiradapauta/17" TargetMode="External"/><Relationship Id="rId40" Type="http://schemas.openxmlformats.org/officeDocument/2006/relationships/hyperlink" Target="https://sapl.carnaubadosdantas.rn.leg.br/sessao/ordemdia/1510" TargetMode="External"/><Relationship Id="rId41" Type="http://schemas.openxmlformats.org/officeDocument/2006/relationships/hyperlink" Target="https://sapl.carnaubadosdantas.rn.leg.br/materia/3633" TargetMode="External"/><Relationship Id="rId42" Type="http://schemas.openxmlformats.org/officeDocument/2006/relationships/hyperlink" Target="https://sapl.carnaubadosdantas.rn.leg.br/sessao/139/matordemdia/votsimb/view/1510/3633?page=1" TargetMode="External"/><Relationship Id="rId43" Type="http://schemas.openxmlformats.org/officeDocument/2006/relationships/hyperlink" Target="https://sapl.carnaubadosdantas.rn.leg.br/media/sapl/public/materialegislativa/2024/3633/indicacao_048-2024_software_saude_-barbara.pdf" TargetMode="External"/><Relationship Id="rId44" Type="http://schemas.openxmlformats.org/officeDocument/2006/relationships/hyperlink" Target="https://sapl.carnaubadosdantas.rn.leg.br/sessao/ordemdia/1511" TargetMode="External"/><Relationship Id="rId45" Type="http://schemas.openxmlformats.org/officeDocument/2006/relationships/hyperlink" Target="https://sapl.carnaubadosdantas.rn.leg.br/materia/3634" TargetMode="External"/><Relationship Id="rId46" Type="http://schemas.openxmlformats.org/officeDocument/2006/relationships/hyperlink" Target="https://sapl.carnaubadosdantas.rn.leg.br/media/sapl/public/materialegislativa/2024/3634/mocao_038-2024_louvor_e_aplauso_wilza_e_juiana_-_marcelo.docx" TargetMode="External"/><Relationship Id="rId47" Type="http://schemas.openxmlformats.org/officeDocument/2006/relationships/hyperlink" Target="https://sapl.carnaubadosdantas.rn.leg.br/sessao/retiradapauta/18" TargetMode="External"/><Relationship Id="rId48" Type="http://schemas.openxmlformats.org/officeDocument/2006/relationships/hyperlink" Target="https://sapl.carnaubadosdantas.rn.leg.br/sessao/ordemdia/1512" TargetMode="External"/><Relationship Id="rId49" Type="http://schemas.openxmlformats.org/officeDocument/2006/relationships/hyperlink" Target="https://sapl.carnaubadosdantas.rn.leg.br/materia/3635" TargetMode="External"/><Relationship Id="rId50" Type="http://schemas.openxmlformats.org/officeDocument/2006/relationships/hyperlink" Target="https://sapl.carnaubadosdantas.rn.leg.br/sessao/139/matordemdia/votsimb/view/1512/3635?page=1" TargetMode="External"/><Relationship Id="rId51" Type="http://schemas.openxmlformats.org/officeDocument/2006/relationships/hyperlink" Target="https://sapl.carnaubadosdantas.rn.leg.br/media/sapl/public/materialegislativa/2024/3635/mocao_039-2024_tonha_de_severino.docx" TargetMode="External"/><Relationship Id="rId52" Type="http://schemas.openxmlformats.org/officeDocument/2006/relationships/hyperlink" Target="http://www.interlegis.leg.br/" TargetMode="External"/><Relationship Id="rId53" Type="http://schemas.openxmlformats.org/officeDocument/2006/relationships/image" Target="media/image2.png"/><Relationship Id="rId54" Type="http://schemas.openxmlformats.org/officeDocument/2006/relationships/image" Target="media/image3.png"/><Relationship Id="rId55" Type="http://schemas.openxmlformats.org/officeDocument/2006/relationships/hyperlink" Target="https://creativecommons.org/" TargetMode="External"/><Relationship Id="rId56" Type="http://schemas.openxmlformats.org/officeDocument/2006/relationships/hyperlink" Target="https://creativecommons.org/licenses/by/4.0/" TargetMode="External"/><Relationship Id="rId57" Type="http://schemas.openxmlformats.org/officeDocument/2006/relationships/hyperlink" Target="https://sapl.carnaubadosdantas.rn.leg.br/api/schema/swagger-ui/" TargetMode="External"/><Relationship Id="rId58" Type="http://schemas.openxmlformats.org/officeDocument/2006/relationships/hyperlink" Target="https://carnaubadosdantas.rn.leg.br/" TargetMode="External"/><Relationship Id="rId5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2025-08-05T14:18:26Z</dcterms:created>
  <dcterms:modified xsi:type="dcterms:W3CDTF">2025-08-05T14:18:26Z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