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(23ª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17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2485"/>
        <w:gridCol w:w="8384"/>
        <w:gridCol w:w="2393"/>
      </w:tblGrid>
      <w:tr>
        <w:trPr>
          <w:trHeight w:val="1079" w:hRule="atLeast"/>
        </w:trPr>
        <w:tc>
          <w:tcPr>
            <w:tcW w:w="116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8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38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39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43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3239" w:hRule="atLeast"/>
        </w:trPr>
        <w:tc>
          <w:tcPr>
            <w:tcW w:w="116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85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1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4"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8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abertura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crédito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especial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1.271/2023,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Orçamento do Município de Carnaúba dos Dantas/RN, para o exercício de 2024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93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543" w:right="395"/>
              <w:rPr>
                <w:sz w:val="24"/>
              </w:rPr>
            </w:pPr>
            <w:hyperlink r:id="rId1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1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9" w:hRule="atLeast"/>
        </w:trPr>
        <w:tc>
          <w:tcPr>
            <w:tcW w:w="1169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85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4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4" w:right="66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4"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84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193" w:right="-38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SEMANA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VALORIZAÇÃO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MULHERES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FIZERAM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HISTÓRIA NO ÂMBITO DO MUNICÍPIO DE CARNAUBA DOS DANTAS/RN, E DÁOUTRAS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93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543" w:right="395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48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8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DANIELA</w:t>
            </w:r>
          </w:p>
        </w:tc>
        <w:tc>
          <w:tcPr>
            <w:tcW w:w="23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43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6547" w:hRule="atLeast"/>
        </w:trPr>
        <w:tc>
          <w:tcPr>
            <w:tcW w:w="1169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2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24pt;width:721.5pt;height:.75pt;mso-position-horizontal-relative:column;mso-position-vertical-relative:paragraph;z-index:-16114176" id="docshapegroup10" coordorigin="0,-206" coordsize="14430,15">
                      <v:shape style="position:absolute;left:-1;top:-207;width:14430;height:15" id="docshape11" coordorigin="0,-206" coordsize="14430,15" path="m14430,-206l12405,-206,3675,-206,1200,-206,0,-206,0,-191,1200,-191,3675,-191,12405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7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48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20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14" w:right="93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14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41"/>
              <w:ind w:left="214"/>
              <w:jc w:val="both"/>
              <w:rPr>
                <w:b/>
                <w:sz w:val="24"/>
              </w:rPr>
            </w:pPr>
            <w:hyperlink r:id="rId2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214" w:right="191"/>
              <w:jc w:val="both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214" w:right="93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14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38"/>
              <w:ind w:left="214"/>
              <w:jc w:val="both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8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CISNEIROS,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BRUNO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 AZEVEDO CAVALCANTI TAVARES,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543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543" w:right="395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29664" id="docshape20" coordorigin="1215,570" coordsize="14430,15" path="m15645,570l13620,570,4890,570,2415,570,1215,570,1215,585,2415,585,4890,585,1362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43"/>
        <w:gridCol w:w="8699"/>
        <w:gridCol w:w="2077"/>
      </w:tblGrid>
      <w:tr>
        <w:trPr>
          <w:trHeight w:val="667" w:hRule="atLeast"/>
        </w:trPr>
        <w:tc>
          <w:tcPr>
            <w:tcW w:w="91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4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9"/>
              <w:jc w:val="center"/>
              <w:rPr>
                <w:sz w:val="24"/>
              </w:rPr>
            </w:pPr>
            <w:hyperlink r:id="rId3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69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JACIANE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CRISTINA</w:t>
            </w:r>
          </w:p>
        </w:tc>
        <w:tc>
          <w:tcPr>
            <w:tcW w:w="207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8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5">
              <w:r>
                <w:rPr>
                  <w:color w:val="01B9F1"/>
                  <w:sz w:val="24"/>
                  <w:u w:val="single" w:color="01B9F1"/>
                </w:rPr>
                <w:t>Legislativo nº 22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3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6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</w:tcPr>
          <w:p>
            <w:pPr>
              <w:pStyle w:val="TableParagraph"/>
              <w:spacing w:line="203" w:lineRule="exact"/>
              <w:ind w:left="228"/>
              <w:rPr>
                <w:sz w:val="24"/>
              </w:rPr>
            </w:pPr>
            <w:hyperlink r:id="rId3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1pt;width:721.5pt;height:.75pt;mso-position-horizontal-relative:column;mso-position-vertical-relative:paragraph;z-index:-16113152" id="docshapegroup21" coordorigin="0,2" coordsize="14430,15">
                      <v:shape style="position:absolute;left:-1;top:1;width:14430;height:15" id="docshape22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8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91"/>
              <w:jc w:val="both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23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6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4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3" w:right="199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SERGIO AUGUSTO BARBOSA DA SILVA,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8" w:right="394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2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9"/>
              <w:jc w:val="center"/>
              <w:rPr>
                <w:sz w:val="24"/>
              </w:rPr>
            </w:pPr>
            <w:hyperlink r:id="rId4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6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RAQUEL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SILVA</w:t>
            </w:r>
          </w:p>
        </w:tc>
        <w:tc>
          <w:tcPr>
            <w:tcW w:w="20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8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3">
              <w:r>
                <w:rPr>
                  <w:color w:val="01B9F1"/>
                  <w:sz w:val="24"/>
                  <w:u w:val="single" w:color="01B9F1"/>
                </w:rPr>
                <w:t>Legislativo nº 24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4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6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4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ARAÚJO,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</w:tcPr>
          <w:p>
            <w:pPr>
              <w:pStyle w:val="TableParagraph"/>
              <w:spacing w:line="203" w:lineRule="exact"/>
              <w:ind w:left="228"/>
              <w:rPr>
                <w:sz w:val="24"/>
              </w:rPr>
            </w:pPr>
            <w:hyperlink r:id="rId4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8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83pt;width:721.5pt;height:.75pt;mso-position-horizontal-relative:column;mso-position-vertical-relative:paragraph;z-index:-16112640" id="docshapegroup23" coordorigin="0,2" coordsize="14430,15">
                      <v:shape style="position:absolute;left:-1;top:1;width:14430;height:15" id="docshape24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6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91"/>
              <w:jc w:val="both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6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4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3" w:right="199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KAUBI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ARAÚJO DE AZEVEDO,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8" w:right="394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0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9"/>
              <w:jc w:val="center"/>
              <w:rPr>
                <w:sz w:val="24"/>
              </w:rPr>
            </w:pPr>
            <w:hyperlink r:id="rId5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6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PROFIRO</w:t>
            </w:r>
          </w:p>
        </w:tc>
        <w:tc>
          <w:tcPr>
            <w:tcW w:w="20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8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1">
              <w:r>
                <w:rPr>
                  <w:color w:val="01B9F1"/>
                  <w:sz w:val="24"/>
                  <w:u w:val="single" w:color="01B9F1"/>
                </w:rPr>
                <w:t>Legislativo nº 26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5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66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right="710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5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MOREIRA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SANTIAGO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NETO,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</w:tcPr>
          <w:p>
            <w:pPr>
              <w:pStyle w:val="TableParagraph"/>
              <w:spacing w:line="203" w:lineRule="exact"/>
              <w:ind w:left="228"/>
              <w:rPr>
                <w:sz w:val="24"/>
              </w:rPr>
            </w:pPr>
            <w:hyperlink r:id="rId5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43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9pt;width:721.5pt;height:.75pt;mso-position-horizontal-relative:column;mso-position-vertical-relative:paragraph;z-index:-16112128" id="docshapegroup25" coordorigin="0,2" coordsize="14430,15">
                      <v:shape style="position:absolute;left:-1;top:1;width:14430;height:15" id="docshape26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4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7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459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z w:val="24"/>
                  <w:u w:val="single" w:color="01B9F1"/>
                </w:rPr>
                <w:t>42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45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3" w:right="199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Exmª Sr. Gilson Dantas de Oliveira – Prefeito Municipal, solicitando que seja feito avaliação técnica por engenheiro especializado na Pedra de Gambão - Centro – Carnaúba dos Dantas/RN.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8" w:right="394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headerReference w:type="default" r:id="rId32"/>
          <w:footerReference w:type="default" r:id="rId33"/>
          <w:pgSz w:w="16840" w:h="23830"/>
          <w:pgMar w:header="305" w:footer="292" w:top="1440" w:bottom="480" w:left="1133" w:right="708"/>
        </w:sectPr>
      </w:pPr>
    </w:p>
    <w:p>
      <w:pPr>
        <w:pStyle w:val="BodyText"/>
        <w:spacing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1712" id="docshape27" coordorigin="1215,570" coordsize="14430,15" path="m15645,570l13620,570,4890,570,2415,570,1215,570,1215,585,2415,585,4890,585,1362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688"/>
        <w:gridCol w:w="8798"/>
        <w:gridCol w:w="2032"/>
      </w:tblGrid>
      <w:tr>
        <w:trPr>
          <w:trHeight w:val="667" w:hRule="atLeast"/>
        </w:trPr>
        <w:tc>
          <w:tcPr>
            <w:tcW w:w="91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8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68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9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Secretária Municipal, que seja providenciada </w:t>
            </w:r>
            <w:r>
              <w:rPr>
                <w:color w:val="202529"/>
                <w:spacing w:val="-10"/>
                <w:sz w:val="24"/>
              </w:rPr>
              <w:t>a</w:t>
            </w:r>
          </w:p>
        </w:tc>
        <w:tc>
          <w:tcPr>
            <w:tcW w:w="203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4"/>
              <w:rPr>
                <w:sz w:val="24"/>
              </w:rPr>
            </w:pPr>
            <w:hyperlink r:id="rId6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</w:tcPr>
          <w:p>
            <w:pPr>
              <w:pStyle w:val="TableParagraph"/>
              <w:spacing w:line="203" w:lineRule="exact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fixação de uma placa informativa contendo o protocolo de avaliação </w:t>
            </w:r>
            <w:r>
              <w:rPr>
                <w:color w:val="202529"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71" w:lineRule="auto" w:before="40"/>
              <w:ind w:left="248" w:right="158"/>
              <w:rPr>
                <w:sz w:val="24"/>
              </w:rPr>
            </w:pPr>
            <w:r>
              <w:rPr>
                <w:color w:val="202529"/>
                <w:sz w:val="24"/>
              </w:rPr>
              <w:t>classificação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risco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Hospital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Estelita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/>
              <w:ind w:left="184"/>
              <w:rPr>
                <w:sz w:val="24"/>
              </w:rPr>
            </w:pPr>
            <w:hyperlink r:id="rId6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1pt;width:721.5pt;height:.75pt;mso-position-horizontal-relative:column;mso-position-vertical-relative:paragraph;z-index:-16111104" id="docshapegroup28" coordorigin="0,2" coordsize="14430,15">
                      <v:shape style="position:absolute;left:-1;top:1;width:14430;height:15" id="docshape29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2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6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8" w:right="158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estudada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novamente a possibilidade de realizar uma pactuação na área da saúde com o Hospital Regional de Picuí, levando em consideração a proximidade geográfica, uma</w:t>
            </w:r>
          </w:p>
          <w:p>
            <w:pPr>
              <w:pStyle w:val="TableParagraph"/>
              <w:spacing w:line="271" w:lineRule="auto"/>
              <w:ind w:left="248" w:right="158"/>
              <w:rPr>
                <w:sz w:val="24"/>
              </w:rPr>
            </w:pPr>
            <w:r>
              <w:rPr>
                <w:color w:val="202529"/>
                <w:sz w:val="24"/>
              </w:rPr>
              <w:t>vez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este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hospital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é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mais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próximo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os demais municípios atualmente considerados como referência.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4" w:right="393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6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6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9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Municipal, que o uso de formulários e papéis </w:t>
            </w:r>
            <w:r>
              <w:rPr>
                <w:color w:val="202529"/>
                <w:spacing w:val="-5"/>
                <w:sz w:val="24"/>
              </w:rPr>
              <w:t>nas</w:t>
            </w:r>
          </w:p>
        </w:tc>
        <w:tc>
          <w:tcPr>
            <w:tcW w:w="203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4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</w:tcPr>
          <w:p>
            <w:pPr>
              <w:pStyle w:val="TableParagraph"/>
              <w:spacing w:line="203" w:lineRule="exact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caixas de sugestões e ouvidoria nos espaços públicos municipais </w:t>
            </w:r>
            <w:r>
              <w:rPr>
                <w:color w:val="202529"/>
                <w:spacing w:val="-2"/>
                <w:sz w:val="24"/>
              </w:rPr>
              <w:t>sejam</w:t>
            </w:r>
          </w:p>
          <w:p>
            <w:pPr>
              <w:pStyle w:val="TableParagraph"/>
              <w:spacing w:before="40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substituídas por tablets ou outros meios inovadores de registro </w:t>
            </w:r>
            <w:r>
              <w:rPr>
                <w:color w:val="202529"/>
                <w:spacing w:val="-2"/>
                <w:sz w:val="24"/>
              </w:rPr>
              <w:t>eletrônico.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/>
              <w:ind w:left="184"/>
              <w:rPr>
                <w:sz w:val="24"/>
              </w:rPr>
            </w:pPr>
            <w:hyperlink r:id="rId6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84pt;width:721.5pt;height:.75pt;mso-position-horizontal-relative:column;mso-position-vertical-relative:paragraph;z-index:-16110592" id="docshapegroup30" coordorigin="0,2" coordsize="14430,15">
                      <v:shape style="position:absolute;left:-1;top:1;width:14430;height:15" id="docshape31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0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6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80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7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Municipal, que seja incluído no calendário anual de eventos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município,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meio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Lei,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realização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corridas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 rua,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Corrida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José,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março,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Corrida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Nossa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das Vitórias, em outubro, além de outras competições a serem definidas.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4" w:right="393"/>
              <w:rPr>
                <w:sz w:val="24"/>
              </w:rPr>
            </w:pPr>
            <w:hyperlink r:id="rId7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74"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</w:tc>
        <w:tc>
          <w:tcPr>
            <w:tcW w:w="26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7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9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JOÃO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BATISTA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03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4"/>
              <w:rPr>
                <w:sz w:val="24"/>
              </w:rPr>
            </w:pPr>
            <w:hyperlink r:id="rId7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7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7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</w:tcPr>
          <w:p>
            <w:pPr>
              <w:pStyle w:val="TableParagraph"/>
              <w:spacing w:line="203" w:lineRule="exact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OLIVEIRA,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JOÃO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CORINGA,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20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before="40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/>
              <w:ind w:left="184"/>
              <w:rPr>
                <w:sz w:val="24"/>
              </w:rPr>
            </w:pPr>
            <w:hyperlink r:id="rId7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336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3362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9pt;width:721.5pt;height:.75pt;mso-position-horizontal-relative:column;mso-position-vertical-relative:paragraph;z-index:-16110080" id="docshapegroup32" coordorigin="0,2" coordsize="14430,15">
                      <v:shape style="position:absolute;left:-1;top:1;width:14430;height:15" id="docshape33" coordorigin="0,2" coordsize="14430,15" path="m14430,2l12405,2,3675,2,1200,2,0,2,0,17,1200,17,367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8">
              <w:r>
                <w:rPr>
                  <w:color w:val="01B9F1"/>
                  <w:spacing w:val="-5"/>
                  <w:sz w:val="24"/>
                  <w:u w:val="single" w:color="01B9F1"/>
                </w:rPr>
                <w:t>16</w:t>
              </w:r>
            </w:hyperlink>
          </w:p>
        </w:tc>
        <w:tc>
          <w:tcPr>
            <w:tcW w:w="26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81"/>
              <w:rPr>
                <w:sz w:val="24"/>
              </w:rPr>
            </w:pPr>
            <w:hyperlink r:id="rId7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8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TARCÍSIO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DANTAS, ocorrido no dia 25 de Agosto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4" w:right="393"/>
              <w:rPr>
                <w:sz w:val="24"/>
              </w:rPr>
            </w:pPr>
            <w:hyperlink r:id="rId8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8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305" w:footer="292" w:top="1440" w:bottom="480" w:left="1133" w:right="708"/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30" w:lineRule="exact"/>
        <w:ind w:left="82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2" y="1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877175" y="0"/>
                                </a:lnTo>
                                <a:lnTo>
                                  <a:pt x="23336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62000" y="19050"/>
                                </a:lnTo>
                                <a:lnTo>
                                  <a:pt x="2333625" y="19050"/>
                                </a:lnTo>
                                <a:lnTo>
                                  <a:pt x="7877175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34" coordorigin="0,0" coordsize="14430,30">
                <v:shape style="position:absolute;left:-1;top:0;width:14430;height:30" id="docshape35" coordorigin="0,0" coordsize="14430,30" path="m14430,0l12405,0,3675,0,1200,0,0,0,0,15,0,30,1200,30,3675,30,12405,30,14430,30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6840" w:h="23830"/>
          <w:pgMar w:header="305" w:footer="292" w:top="1440" w:bottom="480" w:left="1133" w:right="708"/>
        </w:sectPr>
      </w:pPr>
    </w:p>
    <w:p>
      <w:pPr>
        <w:pStyle w:val="BodyText"/>
        <w:tabs>
          <w:tab w:pos="1465" w:val="left" w:leader="none"/>
        </w:tabs>
        <w:spacing w:before="100"/>
        <w:ind w:left="261"/>
      </w:pPr>
      <w:hyperlink r:id="rId82">
        <w:r>
          <w:rPr>
            <w:color w:val="01B9F1"/>
            <w:spacing w:val="-5"/>
            <w:u w:val="single" w:color="01B9F1"/>
          </w:rPr>
          <w:t>17</w:t>
        </w:r>
      </w:hyperlink>
      <w:r>
        <w:rPr>
          <w:color w:val="01B9F1"/>
        </w:rPr>
        <w:tab/>
      </w:r>
      <w:hyperlink r:id="rId83">
        <w:r>
          <w:rPr>
            <w:color w:val="01B9F1"/>
            <w:u w:val="single" w:color="01B9F1"/>
          </w:rPr>
          <w:t>Mo</w:t>
        </w:r>
        <w:r>
          <w:rPr>
            <w:color w:val="01B9F1"/>
          </w:rPr>
          <w:t>ç</w:t>
        </w:r>
        <w:r>
          <w:rPr>
            <w:color w:val="01B9F1"/>
            <w:u w:val="single" w:color="01B9F1"/>
          </w:rPr>
          <w:t>ão</w:t>
        </w:r>
        <w:r>
          <w:rPr>
            <w:color w:val="01B9F1"/>
            <w:spacing w:val="-2"/>
            <w:u w:val="single" w:color="01B9F1"/>
          </w:rPr>
          <w:t> </w:t>
        </w:r>
        <w:r>
          <w:rPr>
            <w:color w:val="01B9F1"/>
            <w:u w:val="single" w:color="01B9F1"/>
          </w:rPr>
          <w:t>nº 60 </w:t>
        </w:r>
        <w:r>
          <w:rPr>
            <w:color w:val="01B9F1"/>
            <w:spacing w:val="-5"/>
            <w:u w:val="single" w:color="01B9F1"/>
          </w:rPr>
          <w:t>de</w:t>
        </w:r>
      </w:hyperlink>
    </w:p>
    <w:p>
      <w:pPr>
        <w:pStyle w:val="BodyText"/>
        <w:spacing w:before="41"/>
        <w:ind w:left="1465"/>
      </w:pPr>
      <w:hyperlink r:id="rId83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6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5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5" w:right="0" w:firstLine="0"/>
        <w:jc w:val="left"/>
        <w:rPr>
          <w:b/>
          <w:sz w:val="24"/>
        </w:rPr>
      </w:pPr>
      <w:hyperlink r:id="rId84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100"/>
        <w:ind w:left="261"/>
      </w:pPr>
      <w:r>
        <w:rPr/>
        <w:br w:type="column"/>
      </w:r>
      <w:r>
        <w:rPr>
          <w:color w:val="202529"/>
        </w:rPr>
        <w:t>manifesta</w:t>
      </w:r>
      <w:r>
        <w:rPr>
          <w:color w:val="202529"/>
          <w:spacing w:val="-10"/>
        </w:rPr>
        <w:t> </w:t>
      </w:r>
      <w:r>
        <w:rPr>
          <w:color w:val="202529"/>
        </w:rPr>
        <w:t>Voto</w:t>
      </w:r>
      <w:r>
        <w:rPr>
          <w:color w:val="202529"/>
          <w:spacing w:val="-10"/>
        </w:rPr>
        <w:t> </w:t>
      </w:r>
      <w:r>
        <w:rPr>
          <w:color w:val="202529"/>
        </w:rPr>
        <w:t>de</w:t>
      </w:r>
      <w:r>
        <w:rPr>
          <w:color w:val="202529"/>
          <w:spacing w:val="-10"/>
        </w:rPr>
        <w:t> </w:t>
      </w:r>
      <w:r>
        <w:rPr>
          <w:color w:val="202529"/>
        </w:rPr>
        <w:t>Pesar</w:t>
      </w:r>
      <w:r>
        <w:rPr>
          <w:color w:val="202529"/>
          <w:spacing w:val="-10"/>
        </w:rPr>
        <w:t> </w:t>
      </w:r>
      <w:r>
        <w:rPr>
          <w:color w:val="202529"/>
        </w:rPr>
        <w:t>pelo</w:t>
      </w:r>
      <w:r>
        <w:rPr>
          <w:color w:val="202529"/>
          <w:spacing w:val="-10"/>
        </w:rPr>
        <w:t> </w:t>
      </w:r>
      <w:r>
        <w:rPr>
          <w:color w:val="202529"/>
        </w:rPr>
        <w:t>falecimento</w:t>
      </w:r>
      <w:r>
        <w:rPr>
          <w:color w:val="202529"/>
          <w:spacing w:val="-10"/>
        </w:rPr>
        <w:t> </w:t>
      </w:r>
      <w:r>
        <w:rPr>
          <w:color w:val="202529"/>
        </w:rPr>
        <w:t>do</w:t>
      </w:r>
      <w:r>
        <w:rPr>
          <w:color w:val="202529"/>
          <w:spacing w:val="-10"/>
        </w:rPr>
        <w:t> </w:t>
      </w:r>
      <w:r>
        <w:rPr>
          <w:color w:val="202529"/>
        </w:rPr>
        <w:t>Senhor</w:t>
      </w:r>
      <w:r>
        <w:rPr>
          <w:color w:val="202529"/>
          <w:spacing w:val="-10"/>
        </w:rPr>
        <w:t> </w:t>
      </w:r>
      <w:r>
        <w:rPr>
          <w:color w:val="202529"/>
        </w:rPr>
        <w:t>HERCÍLIO</w:t>
      </w:r>
      <w:r>
        <w:rPr>
          <w:color w:val="202529"/>
          <w:spacing w:val="-10"/>
        </w:rPr>
        <w:t> </w:t>
      </w:r>
      <w:r>
        <w:rPr>
          <w:color w:val="202529"/>
        </w:rPr>
        <w:t>MAIA</w:t>
      </w:r>
      <w:r>
        <w:rPr>
          <w:color w:val="202529"/>
          <w:spacing w:val="-10"/>
        </w:rPr>
        <w:t> </w:t>
      </w:r>
      <w:r>
        <w:rPr>
          <w:color w:val="202529"/>
        </w:rPr>
        <w:t>SILVA, ocorrido no dia 26 de Agosto de 2024.</w:t>
      </w:r>
    </w:p>
    <w:p>
      <w:pPr>
        <w:pStyle w:val="BodyText"/>
        <w:spacing w:before="39"/>
      </w:pPr>
    </w:p>
    <w:p>
      <w:pPr>
        <w:spacing w:before="0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100"/>
        <w:ind w:left="261" w:right="881"/>
      </w:pPr>
      <w:r>
        <w:rPr/>
        <w:br w:type="column"/>
      </w:r>
      <w:hyperlink r:id="rId85">
        <w:r>
          <w:rPr>
            <w:color w:val="01B9F1"/>
            <w:u w:val="single" w:color="01B9F1"/>
          </w:rPr>
          <w:t>Aprovada</w:t>
        </w:r>
        <w:r>
          <w:rPr>
            <w:color w:val="01B9F1"/>
            <w:spacing w:val="-17"/>
            <w:u w:val="single" w:color="01B9F1"/>
          </w:rPr>
          <w:t> </w:t>
        </w:r>
        <w:r>
          <w:rPr>
            <w:color w:val="01B9F1"/>
            <w:u w:val="single" w:color="01B9F1"/>
          </w:rPr>
          <w:t>por</w:t>
        </w:r>
      </w:hyperlink>
      <w:r>
        <w:rPr>
          <w:color w:val="01B9F1"/>
        </w:rPr>
        <w:t> </w:t>
      </w:r>
      <w:hyperlink r:id="rId8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 w:line="271" w:lineRule="auto"/>
        <w:sectPr>
          <w:type w:val="continuous"/>
          <w:pgSz w:w="16840" w:h="23830"/>
          <w:pgMar w:header="305" w:footer="292" w:top="480" w:bottom="480" w:left="1133" w:right="708"/>
          <w:cols w:num="3" w:equalWidth="0">
            <w:col w:w="3198" w:space="470"/>
            <w:col w:w="8269" w:space="464"/>
            <w:col w:w="259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3336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333625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4784" id="docshape36" coordorigin="1215,570" coordsize="14430,15" path="m15645,570l13620,570,4890,570,2415,570,1215,570,1215,585,2415,585,4890,585,13620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97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38" name="Image 38" descr="Logo do Interlegis ">
              <a:hlinkClick r:id="rId8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Logo do Interlegis ">
                      <a:hlinkClick r:id="rId86"/>
                    </pic:cNvPr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86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9" name="Image 39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 descr="Logo do Creative Commons BY SA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89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90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9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9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4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11366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11315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109568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10905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1146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1141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57.6pt;height:10.95pt;mso-position-horizontal-relative:page;mso-position-vertical-relative:page;z-index:-16112640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112128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873125</wp:posOffset>
              </wp:positionH>
              <wp:positionV relativeFrom="page">
                <wp:posOffset>480069</wp:posOffset>
              </wp:positionV>
              <wp:extent cx="517525" cy="4572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175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5"/>
                                <w:sz w:val="24"/>
                                <w:u w:val="single" w:color="01B9F1"/>
                              </w:rPr>
                              <w:t>Nº</w:t>
                            </w:r>
                          </w:hyperlink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Ordem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5pt;margin-top:37.800774pt;width:40.75pt;height:36pt;mso-position-horizontal-relative:page;mso-position-vertical-relative:page;z-index:-16111616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5"/>
                          <w:sz w:val="24"/>
                          <w:u w:val="single" w:color="01B9F1"/>
                        </w:rPr>
                        <w:t>Nº</w:t>
                      </w:r>
                    </w:hyperlink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Ordem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1637357</wp:posOffset>
              </wp:positionH>
              <wp:positionV relativeFrom="page">
                <wp:posOffset>708669</wp:posOffset>
              </wp:positionV>
              <wp:extent cx="581025" cy="2286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810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Matéria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.925781pt;margin-top:55.800774pt;width:45.75pt;height:18pt;mso-position-horizontal-relative:page;mso-position-vertical-relative:page;z-index:-16111104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Matéria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3201987</wp:posOffset>
              </wp:positionH>
              <wp:positionV relativeFrom="page">
                <wp:posOffset>708669</wp:posOffset>
              </wp:positionV>
              <wp:extent cx="2979420" cy="2286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9794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Ementa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Situa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ão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Pauta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Observa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ão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2.124985pt;margin-top:55.800774pt;width:234.6pt;height:18pt;mso-position-horizontal-relative:page;mso-position-vertical-relative:page;z-index:-16110592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Ementa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Situa</w:t>
                      </w:r>
                      <w:r>
                        <w:rPr>
                          <w:b/>
                          <w:color w:val="01B9F1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ão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de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Pauta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Observa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ão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8747769</wp:posOffset>
              </wp:positionH>
              <wp:positionV relativeFrom="page">
                <wp:posOffset>708669</wp:posOffset>
              </wp:positionV>
              <wp:extent cx="735330" cy="2286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3533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Resultado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8.800781pt;margin-top:55.800774pt;width:57.9pt;height:18pt;mso-position-horizontal-relative:page;mso-position-vertical-relative:page;z-index:-16110080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Resultado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2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51/painel" TargetMode="External"/><Relationship Id="rId10" Type="http://schemas.openxmlformats.org/officeDocument/2006/relationships/hyperlink" Target="https://sapl.carnaubadosdantas.rn.leg.br/sessao/151/adicionar-varias-materias-ordem-dia/" TargetMode="External"/><Relationship Id="rId11" Type="http://schemas.openxmlformats.org/officeDocument/2006/relationships/hyperlink" Target="https://sapl.carnaubadosdantas.rn.leg.br/sessao/151/ordemdia/create" TargetMode="External"/><Relationship Id="rId12" Type="http://schemas.openxmlformats.org/officeDocument/2006/relationships/hyperlink" Target="https://sapl.carnaubadosdantas.rn.leg.br/sessao/151/ordemdia?o=-1" TargetMode="External"/><Relationship Id="rId13" Type="http://schemas.openxmlformats.org/officeDocument/2006/relationships/hyperlink" Target="https://sapl.carnaubadosdantas.rn.leg.br/sessao/151/ordemdia?o=2" TargetMode="External"/><Relationship Id="rId14" Type="http://schemas.openxmlformats.org/officeDocument/2006/relationships/hyperlink" Target="https://sapl.carnaubadosdantas.rn.leg.br/sessao/151/ordemdia?o=3" TargetMode="External"/><Relationship Id="rId15" Type="http://schemas.openxmlformats.org/officeDocument/2006/relationships/hyperlink" Target="https://sapl.carnaubadosdantas.rn.leg.br/sessao/151/ordemdia?o=4" TargetMode="External"/><Relationship Id="rId16" Type="http://schemas.openxmlformats.org/officeDocument/2006/relationships/hyperlink" Target="https://sapl.carnaubadosdantas.rn.leg.br/sessao/ordemdia/1618" TargetMode="External"/><Relationship Id="rId17" Type="http://schemas.openxmlformats.org/officeDocument/2006/relationships/hyperlink" Target="https://sapl.carnaubadosdantas.rn.leg.br/materia/3816" TargetMode="External"/><Relationship Id="rId18" Type="http://schemas.openxmlformats.org/officeDocument/2006/relationships/hyperlink" Target="https://sapl.carnaubadosdantas.rn.leg.br/media/sapl/public/materialegislativa/2024/3816/projeto_de_lei_no_039_-_credito_especial_estradas_vicinais.pdf" TargetMode="External"/><Relationship Id="rId19" Type="http://schemas.openxmlformats.org/officeDocument/2006/relationships/hyperlink" Target="https://sapl.carnaubadosdantas.rn.leg.br/sessao/151/matordemdia/votnom/edit/1618/3816?page=1" TargetMode="External"/><Relationship Id="rId20" Type="http://schemas.openxmlformats.org/officeDocument/2006/relationships/hyperlink" Target="https://sapl.carnaubadosdantas.rn.leg.br/sessao/ordemdia/1619" TargetMode="External"/><Relationship Id="rId21" Type="http://schemas.openxmlformats.org/officeDocument/2006/relationships/hyperlink" Target="https://sapl.carnaubadosdantas.rn.leg.br/materia/3817" TargetMode="External"/><Relationship Id="rId22" Type="http://schemas.openxmlformats.org/officeDocument/2006/relationships/hyperlink" Target="https://sapl.carnaubadosdantas.rn.leg.br/media/sapl/public/materialegislativa/2024/3817/projeto_de_lei_no_040_-_cria_semana_valori_mulher__-_barbara.docx" TargetMode="External"/><Relationship Id="rId23" Type="http://schemas.openxmlformats.org/officeDocument/2006/relationships/hyperlink" Target="https://sapl.carnaubadosdantas.rn.leg.br/sessao/151/matordemdia/votnom/edit/1619/3817?page=1" TargetMode="External"/><Relationship Id="rId24" Type="http://schemas.openxmlformats.org/officeDocument/2006/relationships/hyperlink" Target="https://sapl.carnaubadosdantas.rn.leg.br/sessao/ordemdia/1620" TargetMode="External"/><Relationship Id="rId25" Type="http://schemas.openxmlformats.org/officeDocument/2006/relationships/hyperlink" Target="https://sapl.carnaubadosdantas.rn.leg.br/materia/3818" TargetMode="External"/><Relationship Id="rId26" Type="http://schemas.openxmlformats.org/officeDocument/2006/relationships/hyperlink" Target="https://sapl.carnaubadosdantas.rn.leg.br/sessao/151/matordemdia/votnom/edit/1620/3818?page=1" TargetMode="External"/><Relationship Id="rId27" Type="http://schemas.openxmlformats.org/officeDocument/2006/relationships/hyperlink" Target="https://sapl.carnaubadosdantas.rn.leg.br/sessao/ordemdia/1621" TargetMode="External"/><Relationship Id="rId28" Type="http://schemas.openxmlformats.org/officeDocument/2006/relationships/hyperlink" Target="https://sapl.carnaubadosdantas.rn.leg.br/media/sapl/public/materialegislativa/2024/3818/projeto_de_decreto_leg._no_020-2024_daniele_cisneiros_-_jose_evangelista.pdf" TargetMode="External"/><Relationship Id="rId29" Type="http://schemas.openxmlformats.org/officeDocument/2006/relationships/hyperlink" Target="https://sapl.carnaubadosdantas.rn.leg.br/materia/3819" TargetMode="External"/><Relationship Id="rId30" Type="http://schemas.openxmlformats.org/officeDocument/2006/relationships/hyperlink" Target="https://sapl.carnaubadosdantas.rn.leg.br/media/sapl/public/materialegislativa/2024/3819/projeto_de_decreto_leg._no_021-2024_bruno_azevedo_-_jose_evangelista.pdf" TargetMode="External"/><Relationship Id="rId31" Type="http://schemas.openxmlformats.org/officeDocument/2006/relationships/hyperlink" Target="https://sapl.carnaubadosdantas.rn.leg.br/sessao/151/matordemdia/votnom/edit/1621/3819?page=1" TargetMode="External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hyperlink" Target="https://sapl.carnaubadosdantas.rn.leg.br/sessao/ordemdia/1622" TargetMode="External"/><Relationship Id="rId35" Type="http://schemas.openxmlformats.org/officeDocument/2006/relationships/hyperlink" Target="https://sapl.carnaubadosdantas.rn.leg.br/materia/3820" TargetMode="External"/><Relationship Id="rId36" Type="http://schemas.openxmlformats.org/officeDocument/2006/relationships/hyperlink" Target="https://sapl.carnaubadosdantas.rn.leg.br/sessao/151/matordemdia/votnom/edit/1622/3820?page=1" TargetMode="External"/><Relationship Id="rId37" Type="http://schemas.openxmlformats.org/officeDocument/2006/relationships/hyperlink" Target="https://sapl.carnaubadosdantas.rn.leg.br/media/sapl/public/materialegislativa/2024/3820/projeto_de_decreto_leg._no_022-2024_cristina_-_marli.pdf" TargetMode="External"/><Relationship Id="rId38" Type="http://schemas.openxmlformats.org/officeDocument/2006/relationships/hyperlink" Target="https://sapl.carnaubadosdantas.rn.leg.br/sessao/ordemdia/1623" TargetMode="External"/><Relationship Id="rId39" Type="http://schemas.openxmlformats.org/officeDocument/2006/relationships/hyperlink" Target="https://sapl.carnaubadosdantas.rn.leg.br/materia/3821" TargetMode="External"/><Relationship Id="rId40" Type="http://schemas.openxmlformats.org/officeDocument/2006/relationships/hyperlink" Target="https://sapl.carnaubadosdantas.rn.leg.br/media/sapl/public/materialegislativa/2024/3821/projeto_de_decreto_leg._no_023-2024_sergio_agusto_-_marli.pdf" TargetMode="External"/><Relationship Id="rId41" Type="http://schemas.openxmlformats.org/officeDocument/2006/relationships/hyperlink" Target="https://sapl.carnaubadosdantas.rn.leg.br/sessao/151/matordemdia/votnom/edit/1623/3821?page=1" TargetMode="External"/><Relationship Id="rId42" Type="http://schemas.openxmlformats.org/officeDocument/2006/relationships/hyperlink" Target="https://sapl.carnaubadosdantas.rn.leg.br/sessao/ordemdia/1624" TargetMode="External"/><Relationship Id="rId43" Type="http://schemas.openxmlformats.org/officeDocument/2006/relationships/hyperlink" Target="https://sapl.carnaubadosdantas.rn.leg.br/materia/3822" TargetMode="External"/><Relationship Id="rId44" Type="http://schemas.openxmlformats.org/officeDocument/2006/relationships/hyperlink" Target="https://sapl.carnaubadosdantas.rn.leg.br/sessao/151/matordemdia/votnom/edit/1624/3822?page=1" TargetMode="External"/><Relationship Id="rId45" Type="http://schemas.openxmlformats.org/officeDocument/2006/relationships/hyperlink" Target="https://sapl.carnaubadosdantas.rn.leg.br/media/sapl/public/materialegislativa/2024/3822/projeto_de_decreto_leg._no_024-2024_raquel_-_marli.pdf" TargetMode="External"/><Relationship Id="rId46" Type="http://schemas.openxmlformats.org/officeDocument/2006/relationships/hyperlink" Target="https://sapl.carnaubadosdantas.rn.leg.br/sessao/ordemdia/1625" TargetMode="External"/><Relationship Id="rId47" Type="http://schemas.openxmlformats.org/officeDocument/2006/relationships/hyperlink" Target="https://sapl.carnaubadosdantas.rn.leg.br/materia/3823" TargetMode="External"/><Relationship Id="rId48" Type="http://schemas.openxmlformats.org/officeDocument/2006/relationships/hyperlink" Target="https://sapl.carnaubadosdantas.rn.leg.br/media/sapl/public/materialegislativa/2024/3823/projeto_de_decreto_leg._no_025-2024_kaubi_-_marli.pdf" TargetMode="External"/><Relationship Id="rId49" Type="http://schemas.openxmlformats.org/officeDocument/2006/relationships/hyperlink" Target="https://sapl.carnaubadosdantas.rn.leg.br/sessao/151/matordemdia/votnom/edit/1625/3823?page=1" TargetMode="External"/><Relationship Id="rId50" Type="http://schemas.openxmlformats.org/officeDocument/2006/relationships/hyperlink" Target="https://sapl.carnaubadosdantas.rn.leg.br/sessao/ordemdia/1626" TargetMode="External"/><Relationship Id="rId51" Type="http://schemas.openxmlformats.org/officeDocument/2006/relationships/hyperlink" Target="https://sapl.carnaubadosdantas.rn.leg.br/materia/3824" TargetMode="External"/><Relationship Id="rId52" Type="http://schemas.openxmlformats.org/officeDocument/2006/relationships/hyperlink" Target="https://sapl.carnaubadosdantas.rn.leg.br/sessao/151/matordemdia/votnom/edit/1626/3824?page=1" TargetMode="External"/><Relationship Id="rId53" Type="http://schemas.openxmlformats.org/officeDocument/2006/relationships/hyperlink" Target="https://sapl.carnaubadosdantas.rn.leg.br/media/sapl/public/materialegislativa/2024/3824/projeto_de_decreto_leg._no_026-2024_profiro_santiago_-_barbara.pdf" TargetMode="External"/><Relationship Id="rId54" Type="http://schemas.openxmlformats.org/officeDocument/2006/relationships/hyperlink" Target="https://sapl.carnaubadosdantas.rn.leg.br/sessao/ordemdia/1627" TargetMode="External"/><Relationship Id="rId55" Type="http://schemas.openxmlformats.org/officeDocument/2006/relationships/hyperlink" Target="https://sapl.carnaubadosdantas.rn.leg.br/materia/3855" TargetMode="External"/><Relationship Id="rId56" Type="http://schemas.openxmlformats.org/officeDocument/2006/relationships/hyperlink" Target="https://sapl.carnaubadosdantas.rn.leg.br/media/sapl/public/materialegislativa/2024/3855/requerimento_042-24_avalia_pedra_do_gambao_-_marcelo.pdf" TargetMode="External"/><Relationship Id="rId57" Type="http://schemas.openxmlformats.org/officeDocument/2006/relationships/hyperlink" Target="https://sapl.carnaubadosdantas.rn.leg.br/sessao/151/matordemdia/votsimb/view/1627/3855?page=1" TargetMode="External"/><Relationship Id="rId58" Type="http://schemas.openxmlformats.org/officeDocument/2006/relationships/hyperlink" Target="https://sapl.carnaubadosdantas.rn.leg.br/sessao/ordemdia/1628" TargetMode="External"/><Relationship Id="rId59" Type="http://schemas.openxmlformats.org/officeDocument/2006/relationships/hyperlink" Target="https://sapl.carnaubadosdantas.rn.leg.br/materia/3851" TargetMode="External"/><Relationship Id="rId60" Type="http://schemas.openxmlformats.org/officeDocument/2006/relationships/hyperlink" Target="https://sapl.carnaubadosdantas.rn.leg.br/sessao/151/matordemdia/votsimb/view/1628/3851?page=1" TargetMode="External"/><Relationship Id="rId61" Type="http://schemas.openxmlformats.org/officeDocument/2006/relationships/hyperlink" Target="https://sapl.carnaubadosdantas.rn.leg.br/media/sapl/public/materialegislativa/2024/3851/indicacao_077-2024_placas_informa_hospital__-barbara.pdf" TargetMode="External"/><Relationship Id="rId62" Type="http://schemas.openxmlformats.org/officeDocument/2006/relationships/hyperlink" Target="https://sapl.carnaubadosdantas.rn.leg.br/sessao/ordemdia/1629" TargetMode="External"/><Relationship Id="rId63" Type="http://schemas.openxmlformats.org/officeDocument/2006/relationships/hyperlink" Target="https://sapl.carnaubadosdantas.rn.leg.br/materia/3852" TargetMode="External"/><Relationship Id="rId64" Type="http://schemas.openxmlformats.org/officeDocument/2006/relationships/hyperlink" Target="https://sapl.carnaubadosdantas.rn.leg.br/media/sapl/public/materialegislativa/2024/3852/indicacao_078-2024_hospital_picui__-barbara.pdf" TargetMode="External"/><Relationship Id="rId65" Type="http://schemas.openxmlformats.org/officeDocument/2006/relationships/hyperlink" Target="https://sapl.carnaubadosdantas.rn.leg.br/sessao/151/matordemdia/votsimb/view/1629/3852?page=1" TargetMode="External"/><Relationship Id="rId66" Type="http://schemas.openxmlformats.org/officeDocument/2006/relationships/hyperlink" Target="https://sapl.carnaubadosdantas.rn.leg.br/sessao/ordemdia/1630" TargetMode="External"/><Relationship Id="rId67" Type="http://schemas.openxmlformats.org/officeDocument/2006/relationships/hyperlink" Target="https://sapl.carnaubadosdantas.rn.leg.br/materia/3853" TargetMode="External"/><Relationship Id="rId68" Type="http://schemas.openxmlformats.org/officeDocument/2006/relationships/hyperlink" Target="https://sapl.carnaubadosdantas.rn.leg.br/sessao/151/matordemdia/votsimb/view/1630/3853?page=1" TargetMode="External"/><Relationship Id="rId69" Type="http://schemas.openxmlformats.org/officeDocument/2006/relationships/hyperlink" Target="https://sapl.carnaubadosdantas.rn.leg.br/media/sapl/public/materialegislativa/2024/3853/indicacao_079-2024_ouvidoria__-barbara.pdf" TargetMode="External"/><Relationship Id="rId70" Type="http://schemas.openxmlformats.org/officeDocument/2006/relationships/hyperlink" Target="https://sapl.carnaubadosdantas.rn.leg.br/sessao/ordemdia/1631" TargetMode="External"/><Relationship Id="rId71" Type="http://schemas.openxmlformats.org/officeDocument/2006/relationships/hyperlink" Target="https://sapl.carnaubadosdantas.rn.leg.br/materia/3854" TargetMode="External"/><Relationship Id="rId72" Type="http://schemas.openxmlformats.org/officeDocument/2006/relationships/hyperlink" Target="https://sapl.carnaubadosdantas.rn.leg.br/media/sapl/public/materialegislativa/2024/3854/indicacao_080-2024_inclusao_de_corridas__-barbara.pdf" TargetMode="External"/><Relationship Id="rId73" Type="http://schemas.openxmlformats.org/officeDocument/2006/relationships/hyperlink" Target="https://sapl.carnaubadosdantas.rn.leg.br/sessao/151/matordemdia/votsimb/view/1631/3854?page=1" TargetMode="External"/><Relationship Id="rId74" Type="http://schemas.openxmlformats.org/officeDocument/2006/relationships/hyperlink" Target="https://sapl.carnaubadosdantas.rn.leg.br/sessao/ordemdia/1632" TargetMode="External"/><Relationship Id="rId75" Type="http://schemas.openxmlformats.org/officeDocument/2006/relationships/hyperlink" Target="https://sapl.carnaubadosdantas.rn.leg.br/materia/3857" TargetMode="External"/><Relationship Id="rId76" Type="http://schemas.openxmlformats.org/officeDocument/2006/relationships/hyperlink" Target="https://sapl.carnaubadosdantas.rn.leg.br/sessao/151/matordemdia/votsimb/view/1632/3857?page=1" TargetMode="External"/><Relationship Id="rId77" Type="http://schemas.openxmlformats.org/officeDocument/2006/relationships/hyperlink" Target="https://sapl.carnaubadosdantas.rn.leg.br/media/sapl/public/materialegislativa/2024/3857/mocao_058-2024_joao_coringa.docx" TargetMode="External"/><Relationship Id="rId78" Type="http://schemas.openxmlformats.org/officeDocument/2006/relationships/hyperlink" Target="https://sapl.carnaubadosdantas.rn.leg.br/sessao/ordemdia/1633" TargetMode="External"/><Relationship Id="rId79" Type="http://schemas.openxmlformats.org/officeDocument/2006/relationships/hyperlink" Target="https://sapl.carnaubadosdantas.rn.leg.br/materia/3858" TargetMode="External"/><Relationship Id="rId80" Type="http://schemas.openxmlformats.org/officeDocument/2006/relationships/hyperlink" Target="https://sapl.carnaubadosdantas.rn.leg.br/media/sapl/public/materialegislativa/2024/3858/mocao_059-2024_tarcisio_de_euclides.docx" TargetMode="External"/><Relationship Id="rId81" Type="http://schemas.openxmlformats.org/officeDocument/2006/relationships/hyperlink" Target="https://sapl.carnaubadosdantas.rn.leg.br/sessao/151/matordemdia/votsimb/view/1633/3858?page=1" TargetMode="External"/><Relationship Id="rId82" Type="http://schemas.openxmlformats.org/officeDocument/2006/relationships/hyperlink" Target="https://sapl.carnaubadosdantas.rn.leg.br/sessao/ordemdia/1634" TargetMode="External"/><Relationship Id="rId83" Type="http://schemas.openxmlformats.org/officeDocument/2006/relationships/hyperlink" Target="https://sapl.carnaubadosdantas.rn.leg.br/materia/3859" TargetMode="External"/><Relationship Id="rId84" Type="http://schemas.openxmlformats.org/officeDocument/2006/relationships/hyperlink" Target="https://sapl.carnaubadosdantas.rn.leg.br/media/sapl/public/materialegislativa/2024/3859/mocao_060-2024_hecilio.docx" TargetMode="External"/><Relationship Id="rId85" Type="http://schemas.openxmlformats.org/officeDocument/2006/relationships/hyperlink" Target="https://sapl.carnaubadosdantas.rn.leg.br/sessao/151/matordemdia/votsimb/view/1634/3859?page=1" TargetMode="External"/><Relationship Id="rId86" Type="http://schemas.openxmlformats.org/officeDocument/2006/relationships/hyperlink" Target="http://www.interlegis.leg.br/" TargetMode="External"/><Relationship Id="rId87" Type="http://schemas.openxmlformats.org/officeDocument/2006/relationships/image" Target="media/image2.png"/><Relationship Id="rId88" Type="http://schemas.openxmlformats.org/officeDocument/2006/relationships/image" Target="media/image3.png"/><Relationship Id="rId89" Type="http://schemas.openxmlformats.org/officeDocument/2006/relationships/hyperlink" Target="https://creativecommons.org/" TargetMode="External"/><Relationship Id="rId90" Type="http://schemas.openxmlformats.org/officeDocument/2006/relationships/hyperlink" Target="https://creativecommons.org/licenses/by/4.0/" TargetMode="External"/><Relationship Id="rId91" Type="http://schemas.openxmlformats.org/officeDocument/2006/relationships/hyperlink" Target="https://sapl.carnaubadosdantas.rn.leg.br/api/schema/swagger-ui/" TargetMode="External"/><Relationship Id="rId92" Type="http://schemas.openxmlformats.org/officeDocument/2006/relationships/hyperlink" Target="https://carnaubadosdantas.rn.leg.br/" TargetMode="External"/><Relationship Id="rId93" Type="http://schemas.openxmlformats.org/officeDocument/2006/relationships/hyperlink" Target="mailto:camaracarnauba@gmail.com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sessao/151/ordemdia?o=-1" TargetMode="External"/><Relationship Id="rId2" Type="http://schemas.openxmlformats.org/officeDocument/2006/relationships/hyperlink" Target="https://sapl.carnaubadosdantas.rn.leg.br/sessao/151/ordemdia?o=2" TargetMode="External"/><Relationship Id="rId3" Type="http://schemas.openxmlformats.org/officeDocument/2006/relationships/hyperlink" Target="https://sapl.carnaubadosdantas.rn.leg.br/sessao/151/ordemdia?o=3" TargetMode="External"/><Relationship Id="rId4" Type="http://schemas.openxmlformats.org/officeDocument/2006/relationships/hyperlink" Target="https://sapl.carnaubadosdantas.rn.leg.br/sessao/151/ordemdia?o=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2025-08-05T14:47:18Z</dcterms:created>
  <dcterms:modified xsi:type="dcterms:W3CDTF">2025-08-05T14:47:18Z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